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C0C0" w14:textId="77777777" w:rsidR="00CC6AFF" w:rsidRPr="000A528E" w:rsidRDefault="00E24C8D">
      <w:pPr>
        <w:rPr>
          <w:b/>
        </w:rPr>
      </w:pPr>
      <w:r w:rsidRPr="000A528E">
        <w:rPr>
          <w:b/>
        </w:rPr>
        <w:t>UMKC Faculty Senate</w:t>
      </w:r>
    </w:p>
    <w:p w14:paraId="6F3D4A67" w14:textId="77777777" w:rsidR="000A528E" w:rsidRPr="000A528E" w:rsidRDefault="000A528E">
      <w:pPr>
        <w:rPr>
          <w:b/>
        </w:rPr>
      </w:pPr>
      <w:r w:rsidRPr="000A528E">
        <w:rPr>
          <w:b/>
        </w:rPr>
        <w:t>Tuesday, March 5</w:t>
      </w:r>
      <w:r w:rsidRPr="000A528E">
        <w:rPr>
          <w:b/>
          <w:vertAlign w:val="superscript"/>
        </w:rPr>
        <w:t>th</w:t>
      </w:r>
      <w:r w:rsidRPr="000A528E">
        <w:rPr>
          <w:b/>
        </w:rPr>
        <w:t>, 2019</w:t>
      </w:r>
    </w:p>
    <w:p w14:paraId="5E2FC523" w14:textId="01E772FA" w:rsidR="00E24C8D" w:rsidRPr="000A528E" w:rsidRDefault="000A528E">
      <w:pPr>
        <w:rPr>
          <w:b/>
        </w:rPr>
      </w:pPr>
      <w:r w:rsidRPr="000A528E">
        <w:rPr>
          <w:b/>
        </w:rPr>
        <w:t xml:space="preserve">Administrative Center, Plaza Room </w:t>
      </w:r>
      <w:r w:rsidR="00E24C8D" w:rsidRPr="000A528E">
        <w:rPr>
          <w:b/>
        </w:rPr>
        <w:t>3:00–5:00 PM</w:t>
      </w:r>
    </w:p>
    <w:p w14:paraId="69AAA5F5" w14:textId="441DEB98" w:rsidR="00E24C8D" w:rsidRDefault="00E24C8D">
      <w:pPr>
        <w:rPr>
          <w:b/>
        </w:rPr>
      </w:pPr>
      <w:r w:rsidRPr="000A528E">
        <w:rPr>
          <w:b/>
        </w:rPr>
        <w:t xml:space="preserve">Draft </w:t>
      </w:r>
      <w:r w:rsidR="000A528E" w:rsidRPr="000A528E">
        <w:rPr>
          <w:b/>
        </w:rPr>
        <w:t>Minutes</w:t>
      </w:r>
    </w:p>
    <w:p w14:paraId="4AE4012E" w14:textId="280E2F2F" w:rsidR="000A528E" w:rsidRDefault="000A528E">
      <w:pPr>
        <w:rPr>
          <w:b/>
        </w:rPr>
      </w:pPr>
    </w:p>
    <w:p w14:paraId="4334E003" w14:textId="59A529D5" w:rsidR="000A528E" w:rsidRPr="001416FD" w:rsidRDefault="000A528E" w:rsidP="008C0877">
      <w:r w:rsidRPr="000A528E">
        <w:rPr>
          <w:b/>
          <w:u w:val="single"/>
        </w:rPr>
        <w:t>Present:</w:t>
      </w:r>
      <w:r w:rsidR="001416FD">
        <w:t xml:space="preserve"> Linda Mitchell, Viviana </w:t>
      </w:r>
      <w:proofErr w:type="spellStart"/>
      <w:r w:rsidR="001416FD">
        <w:t>Grieco</w:t>
      </w:r>
      <w:proofErr w:type="spellEnd"/>
      <w:r w:rsidR="001416FD">
        <w:t xml:space="preserve">, Jacob </w:t>
      </w:r>
      <w:proofErr w:type="spellStart"/>
      <w:r w:rsidR="001416FD">
        <w:t>Marszalek</w:t>
      </w:r>
      <w:proofErr w:type="spellEnd"/>
      <w:r w:rsidR="001416FD">
        <w:t xml:space="preserve">, Anthony </w:t>
      </w:r>
      <w:proofErr w:type="spellStart"/>
      <w:r w:rsidR="001416FD">
        <w:t>Shiu</w:t>
      </w:r>
      <w:proofErr w:type="spellEnd"/>
      <w:r w:rsidR="001416FD">
        <w:t xml:space="preserve">, Greg </w:t>
      </w:r>
      <w:proofErr w:type="spellStart"/>
      <w:r w:rsidR="001416FD">
        <w:t>Vonnahme</w:t>
      </w:r>
      <w:proofErr w:type="spellEnd"/>
      <w:r w:rsidR="001416FD">
        <w:t xml:space="preserve">, </w:t>
      </w:r>
      <w:proofErr w:type="spellStart"/>
      <w:r w:rsidR="001416FD">
        <w:t>Sookhee</w:t>
      </w:r>
      <w:proofErr w:type="spellEnd"/>
      <w:r w:rsidR="001416FD">
        <w:t xml:space="preserve"> Oh, Erik Olsen, </w:t>
      </w:r>
      <w:proofErr w:type="spellStart"/>
      <w:r w:rsidR="001416FD">
        <w:t>JoDee</w:t>
      </w:r>
      <w:proofErr w:type="spellEnd"/>
      <w:r w:rsidR="001416FD">
        <w:t xml:space="preserve"> Davis, </w:t>
      </w:r>
      <w:proofErr w:type="spellStart"/>
      <w:r w:rsidR="001416FD">
        <w:t>DeeAnna</w:t>
      </w:r>
      <w:proofErr w:type="spellEnd"/>
      <w:r w:rsidR="001416FD">
        <w:t xml:space="preserve"> </w:t>
      </w:r>
      <w:proofErr w:type="spellStart"/>
      <w:r w:rsidR="001416FD">
        <w:t>Hiett</w:t>
      </w:r>
      <w:proofErr w:type="spellEnd"/>
      <w:r w:rsidR="001416FD">
        <w:t xml:space="preserve">, Erin Blocher, Marilyn Taylor, Tara Allen, Samuel </w:t>
      </w:r>
      <w:proofErr w:type="spellStart"/>
      <w:r w:rsidR="001416FD">
        <w:t>Bouyain</w:t>
      </w:r>
      <w:proofErr w:type="spellEnd"/>
      <w:r w:rsidR="001416FD">
        <w:t xml:space="preserve">, </w:t>
      </w:r>
      <w:proofErr w:type="spellStart"/>
      <w:r w:rsidR="001416FD">
        <w:t>Ceki</w:t>
      </w:r>
      <w:proofErr w:type="spellEnd"/>
      <w:r w:rsidR="001416FD">
        <w:t xml:space="preserve"> </w:t>
      </w:r>
      <w:proofErr w:type="spellStart"/>
      <w:r w:rsidR="001416FD">
        <w:t>Halmen</w:t>
      </w:r>
      <w:proofErr w:type="spellEnd"/>
      <w:r w:rsidR="001416FD">
        <w:t xml:space="preserve">, Jack Nelson, Eric Gottman, Michelle Maher, Nancy Murdock, Jamila Jefferson, Jenifer </w:t>
      </w:r>
      <w:proofErr w:type="spellStart"/>
      <w:r w:rsidR="001416FD">
        <w:t>Allsworth</w:t>
      </w:r>
      <w:proofErr w:type="spellEnd"/>
      <w:r w:rsidR="001416FD">
        <w:t xml:space="preserve">, Eduardo Abreu, Jamie Hunt, Mark Patterson, Hari Bhat, Mardi </w:t>
      </w:r>
      <w:proofErr w:type="spellStart"/>
      <w:r w:rsidR="001416FD">
        <w:t>Mahaffy</w:t>
      </w:r>
      <w:proofErr w:type="spellEnd"/>
      <w:r w:rsidR="001416FD">
        <w:t>, Jen Salvo-Eaton</w:t>
      </w:r>
      <w:r w:rsidR="008C0877">
        <w:t xml:space="preserve">, </w:t>
      </w:r>
      <w:r w:rsidR="00EA11F7">
        <w:t>S</w:t>
      </w:r>
      <w:r w:rsidR="001416FD">
        <w:t>ybil Wyatt, Justice Horn</w:t>
      </w:r>
      <w:r w:rsidR="00C160FA">
        <w:t>, Da-Ming Zhu</w:t>
      </w:r>
    </w:p>
    <w:p w14:paraId="112DC9D3" w14:textId="77777777" w:rsidR="000A528E" w:rsidRPr="000A528E" w:rsidRDefault="000A528E">
      <w:pPr>
        <w:rPr>
          <w:b/>
          <w:u w:val="single"/>
        </w:rPr>
      </w:pPr>
    </w:p>
    <w:p w14:paraId="74E092B7" w14:textId="7DB6A808" w:rsidR="000A528E" w:rsidRPr="001416FD" w:rsidRDefault="000A528E">
      <w:proofErr w:type="gramStart"/>
      <w:r w:rsidRPr="000A528E">
        <w:rPr>
          <w:b/>
          <w:u w:val="single"/>
        </w:rPr>
        <w:t>Also</w:t>
      </w:r>
      <w:proofErr w:type="gramEnd"/>
      <w:r w:rsidRPr="000A528E">
        <w:rPr>
          <w:b/>
          <w:u w:val="single"/>
        </w:rPr>
        <w:t xml:space="preserve"> Present:</w:t>
      </w:r>
      <w:r w:rsidR="001416FD">
        <w:t xml:space="preserve"> </w:t>
      </w:r>
      <w:r w:rsidR="00AA2FEB">
        <w:t xml:space="preserve"> Provost </w:t>
      </w:r>
      <w:proofErr w:type="spellStart"/>
      <w:r w:rsidR="00AA2FEB">
        <w:t>Bichelmeyer</w:t>
      </w:r>
      <w:proofErr w:type="spellEnd"/>
      <w:r w:rsidR="00AA2FEB">
        <w:t xml:space="preserve">, </w:t>
      </w:r>
      <w:r w:rsidR="001416FD">
        <w:t xml:space="preserve">Mark Johnson, Susan Hankins, Caleb Wilson, Chris Popoola, Doug </w:t>
      </w:r>
      <w:proofErr w:type="spellStart"/>
      <w:r w:rsidR="001416FD">
        <w:t>Swink</w:t>
      </w:r>
      <w:proofErr w:type="spellEnd"/>
      <w:r w:rsidR="001416FD">
        <w:t xml:space="preserve">, </w:t>
      </w:r>
      <w:proofErr w:type="spellStart"/>
      <w:r w:rsidR="001416FD">
        <w:t>Sungyop</w:t>
      </w:r>
      <w:proofErr w:type="spellEnd"/>
      <w:r w:rsidR="001416FD">
        <w:t xml:space="preserve"> Kim, Alex Holsinger, Alice </w:t>
      </w:r>
      <w:proofErr w:type="spellStart"/>
      <w:r w:rsidR="001416FD">
        <w:t>Arrendondo</w:t>
      </w:r>
      <w:bookmarkStart w:id="0" w:name="_GoBack"/>
      <w:bookmarkEnd w:id="0"/>
      <w:proofErr w:type="spellEnd"/>
    </w:p>
    <w:p w14:paraId="50D1B199" w14:textId="77777777" w:rsidR="000A528E" w:rsidRPr="000A528E" w:rsidRDefault="000A528E">
      <w:pPr>
        <w:rPr>
          <w:b/>
          <w:u w:val="single"/>
        </w:rPr>
      </w:pPr>
    </w:p>
    <w:p w14:paraId="741678E0" w14:textId="3A3D7C3F" w:rsidR="000A528E" w:rsidRPr="001416FD" w:rsidRDefault="000A528E">
      <w:r w:rsidRPr="000A528E">
        <w:rPr>
          <w:b/>
          <w:u w:val="single"/>
        </w:rPr>
        <w:t>Absent:</w:t>
      </w:r>
      <w:r w:rsidR="001416FD">
        <w:t xml:space="preserve"> Ellen </w:t>
      </w:r>
      <w:proofErr w:type="spellStart"/>
      <w:r w:rsidR="001416FD">
        <w:t>Suni</w:t>
      </w:r>
      <w:proofErr w:type="spellEnd"/>
      <w:r w:rsidR="001416FD">
        <w:t xml:space="preserve">, </w:t>
      </w:r>
      <w:r w:rsidR="002C54EC">
        <w:t>J</w:t>
      </w:r>
      <w:r w:rsidR="001416FD">
        <w:t>im Wooten</w:t>
      </w:r>
    </w:p>
    <w:p w14:paraId="1AC35BBA" w14:textId="77777777" w:rsidR="000A528E" w:rsidRPr="000A528E" w:rsidRDefault="000A528E">
      <w:pPr>
        <w:rPr>
          <w:b/>
          <w:u w:val="single"/>
        </w:rPr>
      </w:pPr>
    </w:p>
    <w:p w14:paraId="00C59F0C" w14:textId="1528492B" w:rsidR="000A528E" w:rsidRPr="001416FD" w:rsidRDefault="000A528E">
      <w:r w:rsidRPr="000A528E">
        <w:rPr>
          <w:b/>
          <w:u w:val="single"/>
        </w:rPr>
        <w:t>Excused:</w:t>
      </w:r>
      <w:r w:rsidR="001416FD">
        <w:t xml:space="preserve"> Stephen </w:t>
      </w:r>
      <w:proofErr w:type="spellStart"/>
      <w:r w:rsidR="001416FD">
        <w:t>Dilks</w:t>
      </w:r>
      <w:proofErr w:type="spellEnd"/>
      <w:r w:rsidR="001416FD">
        <w:t>, Deb Chatterjee</w:t>
      </w:r>
    </w:p>
    <w:p w14:paraId="52AD8477" w14:textId="77777777" w:rsidR="00E24C8D" w:rsidRPr="000A528E" w:rsidRDefault="00E24C8D">
      <w:pPr>
        <w:rPr>
          <w:u w:val="single"/>
        </w:rPr>
      </w:pPr>
    </w:p>
    <w:p w14:paraId="65BFA89D" w14:textId="77777777" w:rsidR="00E24C8D" w:rsidRPr="000A528E" w:rsidRDefault="00E24C8D">
      <w:pPr>
        <w:rPr>
          <w:rFonts w:cstheme="minorHAnsi"/>
          <w:b/>
        </w:rPr>
      </w:pPr>
      <w:r w:rsidRPr="000A528E">
        <w:rPr>
          <w:rFonts w:cstheme="minorHAnsi"/>
          <w:b/>
        </w:rPr>
        <w:t>I. Opening Business [Mitchell] (5 minutes)</w:t>
      </w:r>
    </w:p>
    <w:p w14:paraId="04B471A5" w14:textId="7EDA487E" w:rsidR="00E24C8D" w:rsidRDefault="000A528E" w:rsidP="000A528E">
      <w:pPr>
        <w:ind w:firstLine="720"/>
        <w:rPr>
          <w:rFonts w:cstheme="minorHAnsi"/>
          <w:b/>
        </w:rPr>
      </w:pPr>
      <w:r w:rsidRPr="000A528E">
        <w:rPr>
          <w:rFonts w:cstheme="minorHAnsi"/>
          <w:b/>
        </w:rPr>
        <w:t xml:space="preserve">A. </w:t>
      </w:r>
      <w:r w:rsidR="00E24C8D" w:rsidRPr="000A528E">
        <w:rPr>
          <w:rFonts w:cstheme="minorHAnsi"/>
          <w:b/>
        </w:rPr>
        <w:t>Call to Order</w:t>
      </w:r>
    </w:p>
    <w:p w14:paraId="171BF9DE" w14:textId="63D449E9" w:rsidR="00DF6872" w:rsidRPr="001416FD" w:rsidRDefault="001416FD" w:rsidP="007A4DCD">
      <w:pPr>
        <w:ind w:left="720"/>
        <w:rPr>
          <w:rFonts w:cstheme="minorHAnsi"/>
        </w:rPr>
      </w:pPr>
      <w:r>
        <w:rPr>
          <w:rFonts w:cstheme="minorHAnsi"/>
        </w:rPr>
        <w:t>Meeting called to order by Chairperson Mitchell at 3pm.</w:t>
      </w:r>
      <w:r w:rsidR="007A4DCD">
        <w:rPr>
          <w:rFonts w:cstheme="minorHAnsi"/>
        </w:rPr>
        <w:t xml:space="preserve"> Chairperson Mitchell introduces Erin Blocher, the new Bloch School senator.</w:t>
      </w:r>
    </w:p>
    <w:p w14:paraId="19787BEB" w14:textId="5EAB9004" w:rsidR="00E24C8D" w:rsidRDefault="000A528E" w:rsidP="000A528E">
      <w:pPr>
        <w:ind w:firstLine="720"/>
        <w:rPr>
          <w:rFonts w:cstheme="minorHAnsi"/>
          <w:b/>
        </w:rPr>
      </w:pPr>
      <w:r w:rsidRPr="000A528E">
        <w:rPr>
          <w:rFonts w:cstheme="minorHAnsi"/>
          <w:b/>
        </w:rPr>
        <w:t xml:space="preserve">B. </w:t>
      </w:r>
      <w:r w:rsidR="00E24C8D" w:rsidRPr="000A528E">
        <w:rPr>
          <w:rFonts w:cstheme="minorHAnsi"/>
          <w:b/>
        </w:rPr>
        <w:t>Approval of Draft Agenda</w:t>
      </w:r>
    </w:p>
    <w:p w14:paraId="76C0E096" w14:textId="02816E5E" w:rsidR="00DF6872" w:rsidRPr="001416FD" w:rsidRDefault="001416FD" w:rsidP="000A528E">
      <w:pPr>
        <w:ind w:firstLine="720"/>
        <w:rPr>
          <w:rFonts w:cstheme="minorHAnsi"/>
        </w:rPr>
      </w:pPr>
      <w:r>
        <w:rPr>
          <w:rFonts w:cstheme="minorHAnsi"/>
        </w:rPr>
        <w:t>The agenda for today’s meeting is approved</w:t>
      </w:r>
    </w:p>
    <w:p w14:paraId="3E36A9F5" w14:textId="6074D35A" w:rsidR="00E24C8D" w:rsidRDefault="000A528E" w:rsidP="000A528E">
      <w:pPr>
        <w:ind w:firstLine="720"/>
        <w:rPr>
          <w:rFonts w:cstheme="minorHAnsi"/>
          <w:b/>
        </w:rPr>
      </w:pPr>
      <w:r w:rsidRPr="000A528E">
        <w:rPr>
          <w:rFonts w:cstheme="minorHAnsi"/>
          <w:b/>
        </w:rPr>
        <w:t xml:space="preserve">C. </w:t>
      </w:r>
      <w:r w:rsidR="00E24C8D" w:rsidRPr="000A528E">
        <w:rPr>
          <w:rFonts w:cstheme="minorHAnsi"/>
          <w:b/>
        </w:rPr>
        <w:t>Approval of Minutes</w:t>
      </w:r>
    </w:p>
    <w:p w14:paraId="7CDCFD15" w14:textId="5412DC88" w:rsidR="00DF6872" w:rsidRPr="001416FD" w:rsidRDefault="001416FD" w:rsidP="000A528E">
      <w:pPr>
        <w:ind w:firstLine="720"/>
        <w:rPr>
          <w:rFonts w:cstheme="minorHAnsi"/>
        </w:rPr>
      </w:pPr>
      <w:r w:rsidRPr="001416FD">
        <w:rPr>
          <w:rFonts w:cstheme="minorHAnsi"/>
        </w:rPr>
        <w:t>The minutes from the last meeting are approved with 2 abstentions.</w:t>
      </w:r>
    </w:p>
    <w:p w14:paraId="29226393" w14:textId="77777777" w:rsidR="00640E58" w:rsidRPr="000A528E" w:rsidRDefault="00640E58" w:rsidP="000A528E">
      <w:pPr>
        <w:ind w:firstLine="720"/>
        <w:rPr>
          <w:rFonts w:cstheme="minorHAnsi"/>
          <w:b/>
        </w:rPr>
      </w:pPr>
    </w:p>
    <w:p w14:paraId="5222EFB3" w14:textId="705305CE" w:rsidR="00E24C8D" w:rsidRDefault="00640E58">
      <w:pPr>
        <w:rPr>
          <w:rFonts w:cstheme="minorHAnsi"/>
          <w:b/>
        </w:rPr>
      </w:pPr>
      <w:r>
        <w:rPr>
          <w:rFonts w:cstheme="minorHAnsi"/>
          <w:b/>
        </w:rPr>
        <w:t xml:space="preserve">II. </w:t>
      </w:r>
      <w:r w:rsidRPr="00640E58">
        <w:rPr>
          <w:rFonts w:cstheme="minorHAnsi"/>
          <w:b/>
        </w:rPr>
        <w:t>IFC Report [</w:t>
      </w:r>
      <w:proofErr w:type="spellStart"/>
      <w:r w:rsidRPr="00640E58">
        <w:rPr>
          <w:rFonts w:cstheme="minorHAnsi"/>
          <w:b/>
        </w:rPr>
        <w:t>Marszalek</w:t>
      </w:r>
      <w:proofErr w:type="spellEnd"/>
      <w:r w:rsidRPr="00640E58">
        <w:rPr>
          <w:rFonts w:cstheme="minorHAnsi"/>
          <w:b/>
        </w:rPr>
        <w:t>] (</w:t>
      </w:r>
      <w:r>
        <w:rPr>
          <w:rFonts w:cstheme="minorHAnsi"/>
          <w:b/>
        </w:rPr>
        <w:t>2</w:t>
      </w:r>
      <w:r w:rsidRPr="00640E58">
        <w:rPr>
          <w:rFonts w:cstheme="minorHAnsi"/>
          <w:b/>
        </w:rPr>
        <w:t>0 minutes)</w:t>
      </w:r>
    </w:p>
    <w:p w14:paraId="3C12B3A3" w14:textId="353DC1C2" w:rsidR="007A4DCD" w:rsidRDefault="007A4DCD" w:rsidP="00952732">
      <w:pPr>
        <w:ind w:firstLine="720"/>
        <w:rPr>
          <w:rFonts w:cstheme="minorHAnsi"/>
        </w:rPr>
      </w:pPr>
      <w:r>
        <w:rPr>
          <w:rFonts w:cstheme="minorHAnsi"/>
        </w:rPr>
        <w:t>The presentation is currently on the Faculty Senate website.</w:t>
      </w:r>
      <w:r w:rsidR="00253F92">
        <w:rPr>
          <w:rFonts w:cstheme="minorHAnsi"/>
        </w:rPr>
        <w:t xml:space="preserve"> With regards to Title IX, </w:t>
      </w:r>
      <w:r w:rsidR="00952732">
        <w:rPr>
          <w:rFonts w:cstheme="minorHAnsi"/>
        </w:rPr>
        <w:t xml:space="preserve">the federal comment period closed in January. The revisions will be announced. State legislation still moving forward. The </w:t>
      </w:r>
      <w:r w:rsidR="00952732" w:rsidRPr="00952732">
        <w:rPr>
          <w:rFonts w:cstheme="minorHAnsi"/>
        </w:rPr>
        <w:t>Council on Public Higher Education (COPHE)</w:t>
      </w:r>
      <w:r w:rsidR="00952732">
        <w:rPr>
          <w:rFonts w:cstheme="minorHAnsi"/>
        </w:rPr>
        <w:t xml:space="preserve"> is </w:t>
      </w:r>
      <w:r w:rsidR="00952732" w:rsidRPr="00952732">
        <w:rPr>
          <w:rFonts w:cstheme="minorHAnsi"/>
        </w:rPr>
        <w:t>lobbying against it</w:t>
      </w:r>
      <w:r w:rsidR="00952732">
        <w:rPr>
          <w:rFonts w:cstheme="minorHAnsi"/>
        </w:rPr>
        <w:t xml:space="preserve">. The proposal </w:t>
      </w:r>
      <w:r w:rsidR="00952732" w:rsidRPr="00952732">
        <w:rPr>
          <w:rFonts w:cstheme="minorHAnsi"/>
        </w:rPr>
        <w:t xml:space="preserve">has </w:t>
      </w:r>
      <w:r w:rsidR="002C54EC">
        <w:rPr>
          <w:rFonts w:cstheme="minorHAnsi"/>
        </w:rPr>
        <w:t xml:space="preserve">the option to </w:t>
      </w:r>
      <w:r w:rsidR="00952732" w:rsidRPr="00952732">
        <w:rPr>
          <w:rFonts w:cstheme="minorHAnsi"/>
        </w:rPr>
        <w:t>appeal</w:t>
      </w:r>
      <w:r w:rsidR="002C54EC">
        <w:rPr>
          <w:rFonts w:cstheme="minorHAnsi"/>
        </w:rPr>
        <w:t xml:space="preserve"> rulings to a body outside the </w:t>
      </w:r>
      <w:r w:rsidR="00952732" w:rsidRPr="00952732">
        <w:rPr>
          <w:rFonts w:cstheme="minorHAnsi"/>
        </w:rPr>
        <w:t>University of Missouri</w:t>
      </w:r>
      <w:r w:rsidR="002C54EC">
        <w:rPr>
          <w:rFonts w:cstheme="minorHAnsi"/>
        </w:rPr>
        <w:t>’s Title IX system</w:t>
      </w:r>
      <w:r w:rsidR="00952732">
        <w:rPr>
          <w:rFonts w:cstheme="minorHAnsi"/>
        </w:rPr>
        <w:t xml:space="preserve">. </w:t>
      </w:r>
      <w:r w:rsidR="002C54EC">
        <w:rPr>
          <w:rFonts w:cstheme="minorHAnsi"/>
        </w:rPr>
        <w:t xml:space="preserve">It would be </w:t>
      </w:r>
      <w:r w:rsidR="00952732">
        <w:rPr>
          <w:rFonts w:cstheme="minorHAnsi"/>
        </w:rPr>
        <w:t>composed of administrative law judge</w:t>
      </w:r>
      <w:r w:rsidR="002C54EC">
        <w:rPr>
          <w:rFonts w:cstheme="minorHAnsi"/>
        </w:rPr>
        <w:t>s</w:t>
      </w:r>
      <w:r w:rsidR="00952732">
        <w:rPr>
          <w:rFonts w:cstheme="minorHAnsi"/>
        </w:rPr>
        <w:t xml:space="preserve"> that typically do not </w:t>
      </w:r>
      <w:r w:rsidR="00952732" w:rsidRPr="00952732">
        <w:rPr>
          <w:rFonts w:cstheme="minorHAnsi"/>
        </w:rPr>
        <w:t>hear cases of this nature</w:t>
      </w:r>
      <w:r w:rsidR="00952732">
        <w:rPr>
          <w:rFonts w:cstheme="minorHAnsi"/>
        </w:rPr>
        <w:t>. This panel c</w:t>
      </w:r>
      <w:r w:rsidR="002C54EC">
        <w:rPr>
          <w:rFonts w:cstheme="minorHAnsi"/>
        </w:rPr>
        <w:t>ould be charged with</w:t>
      </w:r>
      <w:r w:rsidR="00952732">
        <w:rPr>
          <w:rFonts w:cstheme="minorHAnsi"/>
        </w:rPr>
        <w:t xml:space="preserve"> </w:t>
      </w:r>
      <w:r w:rsidR="002C54EC">
        <w:rPr>
          <w:rFonts w:cstheme="minorHAnsi"/>
        </w:rPr>
        <w:t>hearing</w:t>
      </w:r>
      <w:r w:rsidR="00952732" w:rsidRPr="00952732">
        <w:rPr>
          <w:rFonts w:cstheme="minorHAnsi"/>
        </w:rPr>
        <w:t xml:space="preserve"> past cases, so this can potentially overturn cases that have already been resolved</w:t>
      </w:r>
      <w:r w:rsidR="00952732">
        <w:rPr>
          <w:rFonts w:cstheme="minorHAnsi"/>
        </w:rPr>
        <w:t>.</w:t>
      </w:r>
    </w:p>
    <w:p w14:paraId="4DE74D1E" w14:textId="57D90379" w:rsidR="00952732" w:rsidRDefault="00952732" w:rsidP="00952732">
      <w:pPr>
        <w:ind w:firstLine="720"/>
        <w:rPr>
          <w:rFonts w:cstheme="minorHAnsi"/>
        </w:rPr>
      </w:pPr>
      <w:r>
        <w:rPr>
          <w:rFonts w:cstheme="minorHAnsi"/>
        </w:rPr>
        <w:t xml:space="preserve">The </w:t>
      </w:r>
      <w:r w:rsidR="006018DB">
        <w:rPr>
          <w:rFonts w:cstheme="minorHAnsi"/>
        </w:rPr>
        <w:t>IFC</w:t>
      </w:r>
      <w:r>
        <w:rPr>
          <w:rFonts w:cstheme="minorHAnsi"/>
        </w:rPr>
        <w:t xml:space="preserve"> is </w:t>
      </w:r>
      <w:r w:rsidR="002C54EC">
        <w:rPr>
          <w:rFonts w:cstheme="minorHAnsi"/>
        </w:rPr>
        <w:t xml:space="preserve">working </w:t>
      </w:r>
      <w:proofErr w:type="spellStart"/>
      <w:r w:rsidR="002C54EC">
        <w:rPr>
          <w:rFonts w:cstheme="minorHAnsi"/>
        </w:rPr>
        <w:t>wit</w:t>
      </w:r>
      <w:proofErr w:type="spellEnd"/>
      <w:r w:rsidR="002C54EC">
        <w:rPr>
          <w:rFonts w:cstheme="minorHAnsi"/>
        </w:rPr>
        <w:t xml:space="preserve"> President Choi </w:t>
      </w:r>
      <w:r>
        <w:rPr>
          <w:rFonts w:cstheme="minorHAnsi"/>
        </w:rPr>
        <w:t>to address the problem of not giving enough notice of renewal for NTT contracts.</w:t>
      </w:r>
      <w:r w:rsidR="006018DB">
        <w:rPr>
          <w:rFonts w:cstheme="minorHAnsi"/>
        </w:rPr>
        <w:t xml:space="preserve"> The </w:t>
      </w:r>
      <w:r w:rsidR="002C54EC">
        <w:rPr>
          <w:rFonts w:cstheme="minorHAnsi"/>
        </w:rPr>
        <w:t xml:space="preserve">proposal endorsed by the President is that hires with a tenure of 1 </w:t>
      </w:r>
      <w:r w:rsidR="005A1079">
        <w:rPr>
          <w:rFonts w:cstheme="minorHAnsi"/>
        </w:rPr>
        <w:t>y</w:t>
      </w:r>
      <w:r>
        <w:rPr>
          <w:rFonts w:cstheme="minorHAnsi"/>
        </w:rPr>
        <w:t>ear</w:t>
      </w:r>
      <w:r w:rsidR="002C54EC">
        <w:rPr>
          <w:rFonts w:cstheme="minorHAnsi"/>
        </w:rPr>
        <w:t xml:space="preserve"> </w:t>
      </w:r>
      <w:r>
        <w:rPr>
          <w:rFonts w:cstheme="minorHAnsi"/>
        </w:rPr>
        <w:t xml:space="preserve">will be given three-month notice; </w:t>
      </w:r>
      <w:r w:rsidR="002C54EC">
        <w:rPr>
          <w:rFonts w:cstheme="minorHAnsi"/>
        </w:rPr>
        <w:t xml:space="preserve">2-5 </w:t>
      </w:r>
      <w:r>
        <w:rPr>
          <w:rFonts w:cstheme="minorHAnsi"/>
        </w:rPr>
        <w:t xml:space="preserve">years will have six-month notice, and </w:t>
      </w:r>
      <w:r w:rsidR="002C54EC">
        <w:rPr>
          <w:rFonts w:cstheme="minorHAnsi"/>
        </w:rPr>
        <w:t xml:space="preserve">5+ </w:t>
      </w:r>
      <w:r>
        <w:rPr>
          <w:rFonts w:cstheme="minorHAnsi"/>
        </w:rPr>
        <w:t xml:space="preserve">years will have a </w:t>
      </w:r>
      <w:r w:rsidR="00E37ADF">
        <w:rPr>
          <w:rFonts w:cstheme="minorHAnsi"/>
        </w:rPr>
        <w:t>one-year</w:t>
      </w:r>
      <w:r>
        <w:rPr>
          <w:rFonts w:cstheme="minorHAnsi"/>
        </w:rPr>
        <w:t xml:space="preserve"> notice. </w:t>
      </w:r>
      <w:r w:rsidR="002C54EC">
        <w:rPr>
          <w:rFonts w:cstheme="minorHAnsi"/>
        </w:rPr>
        <w:t>President Choi has published an executive order which effectively becomes part of the CRRs without Board of Curators approval.</w:t>
      </w:r>
    </w:p>
    <w:p w14:paraId="0F1952D0" w14:textId="07D48F29" w:rsidR="00952732" w:rsidRDefault="00952732" w:rsidP="00D46FC1">
      <w:pPr>
        <w:ind w:firstLine="720"/>
        <w:rPr>
          <w:rFonts w:cstheme="minorHAnsi"/>
        </w:rPr>
      </w:pPr>
      <w:r>
        <w:rPr>
          <w:rFonts w:cstheme="minorHAnsi"/>
        </w:rPr>
        <w:t xml:space="preserve">Legislative updates include: </w:t>
      </w:r>
      <w:r w:rsidR="002C54EC">
        <w:rPr>
          <w:rFonts w:cstheme="minorHAnsi"/>
        </w:rPr>
        <w:t>Although t</w:t>
      </w:r>
      <w:r>
        <w:rPr>
          <w:rFonts w:cstheme="minorHAnsi"/>
        </w:rPr>
        <w:t xml:space="preserve">here </w:t>
      </w:r>
      <w:r w:rsidR="002C54EC">
        <w:rPr>
          <w:rFonts w:cstheme="minorHAnsi"/>
        </w:rPr>
        <w:t>is</w:t>
      </w:r>
      <w:r>
        <w:rPr>
          <w:rFonts w:cstheme="minorHAnsi"/>
        </w:rPr>
        <w:t xml:space="preserve"> no reduction in the governor’s proposed budget for FY20</w:t>
      </w:r>
      <w:r w:rsidR="00D46FC1">
        <w:rPr>
          <w:rFonts w:cstheme="minorHAnsi"/>
        </w:rPr>
        <w:t xml:space="preserve">, </w:t>
      </w:r>
      <w:r w:rsidR="002C54EC">
        <w:rPr>
          <w:rFonts w:cstheme="minorHAnsi"/>
        </w:rPr>
        <w:t xml:space="preserve">this </w:t>
      </w:r>
      <w:r w:rsidR="00D46FC1">
        <w:rPr>
          <w:rFonts w:cstheme="minorHAnsi"/>
        </w:rPr>
        <w:t>may be unrealistic</w:t>
      </w:r>
      <w:r>
        <w:rPr>
          <w:rFonts w:cstheme="minorHAnsi"/>
        </w:rPr>
        <w:t xml:space="preserve">. </w:t>
      </w:r>
      <w:r w:rsidR="004D0088">
        <w:rPr>
          <w:rFonts w:cstheme="minorHAnsi"/>
        </w:rPr>
        <w:t xml:space="preserve">The financials hinge </w:t>
      </w:r>
      <w:r w:rsidR="00D46FC1">
        <w:rPr>
          <w:rFonts w:cstheme="minorHAnsi"/>
        </w:rPr>
        <w:t xml:space="preserve">on </w:t>
      </w:r>
      <w:r w:rsidR="00206A19" w:rsidRPr="00206A19">
        <w:rPr>
          <w:rFonts w:cstheme="minorHAnsi"/>
        </w:rPr>
        <w:t>income tax revenue</w:t>
      </w:r>
      <w:r w:rsidR="00D46FC1">
        <w:rPr>
          <w:rFonts w:cstheme="minorHAnsi"/>
        </w:rPr>
        <w:t>.</w:t>
      </w:r>
      <w:r w:rsidR="0061644C">
        <w:rPr>
          <w:rFonts w:cstheme="minorHAnsi"/>
        </w:rPr>
        <w:t xml:space="preserve"> </w:t>
      </w:r>
      <w:r w:rsidR="00D46FC1">
        <w:rPr>
          <w:rFonts w:cstheme="minorHAnsi"/>
        </w:rPr>
        <w:t xml:space="preserve">Vice-President Rapp does not think there will be a withhold. President </w:t>
      </w:r>
      <w:r w:rsidR="005C430A">
        <w:rPr>
          <w:rFonts w:cstheme="minorHAnsi"/>
        </w:rPr>
        <w:t>C</w:t>
      </w:r>
      <w:r w:rsidR="00D46FC1">
        <w:rPr>
          <w:rFonts w:cstheme="minorHAnsi"/>
        </w:rPr>
        <w:t>hoi stated there would still be a 2% merit pool</w:t>
      </w:r>
      <w:r w:rsidR="002C54EC">
        <w:rPr>
          <w:rFonts w:cstheme="minorHAnsi"/>
        </w:rPr>
        <w:t xml:space="preserve"> increase for FY2020</w:t>
      </w:r>
      <w:r w:rsidR="00D46FC1">
        <w:rPr>
          <w:rFonts w:cstheme="minorHAnsi"/>
        </w:rPr>
        <w:t>.</w:t>
      </w:r>
    </w:p>
    <w:p w14:paraId="0903F90E" w14:textId="604443DB" w:rsidR="00683018" w:rsidRDefault="0059371B" w:rsidP="00D46FC1">
      <w:pPr>
        <w:ind w:firstLine="720"/>
        <w:rPr>
          <w:rFonts w:cstheme="minorHAnsi"/>
        </w:rPr>
      </w:pPr>
      <w:r>
        <w:rPr>
          <w:rFonts w:cstheme="minorHAnsi"/>
        </w:rPr>
        <w:lastRenderedPageBreak/>
        <w:t>Also,</w:t>
      </w:r>
      <w:r w:rsidR="00683018">
        <w:rPr>
          <w:rFonts w:cstheme="minorHAnsi"/>
        </w:rPr>
        <w:t xml:space="preserve"> eLearning has ruled out</w:t>
      </w:r>
      <w:r w:rsidR="00BB229E">
        <w:rPr>
          <w:rFonts w:cstheme="minorHAnsi"/>
        </w:rPr>
        <w:t xml:space="preserve"> buying a Kaplan</w:t>
      </w:r>
      <w:r w:rsidR="00FB6EF3">
        <w:rPr>
          <w:rFonts w:cstheme="minorHAnsi"/>
        </w:rPr>
        <w:t>-</w:t>
      </w:r>
      <w:r w:rsidR="00BB229E">
        <w:rPr>
          <w:rFonts w:cstheme="minorHAnsi"/>
        </w:rPr>
        <w:t>style business as a solution</w:t>
      </w:r>
      <w:r w:rsidR="00FB6EF3">
        <w:rPr>
          <w:rFonts w:cstheme="minorHAnsi"/>
        </w:rPr>
        <w:t>, as well as</w:t>
      </w:r>
      <w:r w:rsidR="00BB229E">
        <w:rPr>
          <w:rFonts w:cstheme="minorHAnsi"/>
        </w:rPr>
        <w:t xml:space="preserve"> </w:t>
      </w:r>
      <w:r>
        <w:rPr>
          <w:rFonts w:cstheme="minorHAnsi"/>
        </w:rPr>
        <w:t xml:space="preserve">conducting business as usual. </w:t>
      </w:r>
      <w:r w:rsidR="00FB6EF3">
        <w:rPr>
          <w:rFonts w:cstheme="minorHAnsi"/>
        </w:rPr>
        <w:t xml:space="preserve">System </w:t>
      </w:r>
      <w:r w:rsidR="00575551">
        <w:rPr>
          <w:rFonts w:cstheme="minorHAnsi"/>
        </w:rPr>
        <w:t xml:space="preserve">will be using outside consultants to build </w:t>
      </w:r>
      <w:r w:rsidR="00FB6EF3">
        <w:rPr>
          <w:rFonts w:cstheme="minorHAnsi"/>
        </w:rPr>
        <w:t xml:space="preserve">its </w:t>
      </w:r>
      <w:r w:rsidR="00575551">
        <w:rPr>
          <w:rFonts w:cstheme="minorHAnsi"/>
        </w:rPr>
        <w:t>own eLearning portfolio.</w:t>
      </w:r>
    </w:p>
    <w:p w14:paraId="65C89023" w14:textId="390525EC" w:rsidR="001F6890" w:rsidRDefault="002C54EC" w:rsidP="00DB2FD6">
      <w:pPr>
        <w:ind w:firstLine="720"/>
        <w:rPr>
          <w:rFonts w:cstheme="minorHAnsi"/>
        </w:rPr>
      </w:pPr>
      <w:r>
        <w:rPr>
          <w:rFonts w:cstheme="minorHAnsi"/>
        </w:rPr>
        <w:t xml:space="preserve">IFC engaged in an extensive discussion with President Choi about the rationales for </w:t>
      </w:r>
      <w:r w:rsidR="00FC6475">
        <w:rPr>
          <w:rFonts w:cstheme="minorHAnsi"/>
        </w:rPr>
        <w:t xml:space="preserve">the new guidelines on department chair hiring and recruiting.  </w:t>
      </w:r>
      <w:r w:rsidR="009A6127">
        <w:rPr>
          <w:rFonts w:cstheme="minorHAnsi"/>
        </w:rPr>
        <w:t xml:space="preserve">The decision about the process to hire </w:t>
      </w:r>
      <w:r w:rsidR="001174A4">
        <w:rPr>
          <w:rFonts w:cstheme="minorHAnsi"/>
        </w:rPr>
        <w:t xml:space="preserve">and recruit department chairs will happen by </w:t>
      </w:r>
      <w:proofErr w:type="gramStart"/>
      <w:r w:rsidR="001174A4">
        <w:rPr>
          <w:rFonts w:cstheme="minorHAnsi"/>
        </w:rPr>
        <w:t>April 1</w:t>
      </w:r>
      <w:r w:rsidR="001174A4" w:rsidRPr="001174A4">
        <w:rPr>
          <w:rFonts w:cstheme="minorHAnsi"/>
          <w:vertAlign w:val="superscript"/>
        </w:rPr>
        <w:t>st</w:t>
      </w:r>
      <w:r w:rsidR="004B4AF3">
        <w:rPr>
          <w:rFonts w:cstheme="minorHAnsi"/>
        </w:rPr>
        <w:t>, but</w:t>
      </w:r>
      <w:proofErr w:type="gramEnd"/>
      <w:r w:rsidR="004B4AF3">
        <w:rPr>
          <w:rFonts w:cstheme="minorHAnsi"/>
        </w:rPr>
        <w:t xml:space="preserve"> may be made earlier.</w:t>
      </w:r>
      <w:r w:rsidR="00102BCF">
        <w:rPr>
          <w:rFonts w:cstheme="minorHAnsi"/>
        </w:rPr>
        <w:t xml:space="preserve"> President Choi did change the language in the proposal </w:t>
      </w:r>
      <w:r w:rsidR="0055482F">
        <w:rPr>
          <w:rFonts w:cstheme="minorHAnsi"/>
        </w:rPr>
        <w:t>from “must” hire an external candidate to “may” hire an external candidate.</w:t>
      </w:r>
      <w:r w:rsidR="00C22E6C">
        <w:rPr>
          <w:rFonts w:cstheme="minorHAnsi"/>
        </w:rPr>
        <w:t xml:space="preserve"> </w:t>
      </w:r>
      <w:r w:rsidR="002D2BC9">
        <w:rPr>
          <w:rFonts w:cstheme="minorHAnsi"/>
        </w:rPr>
        <w:t xml:space="preserve">Senators also ask if President Choi stated anything about search committees for these external candidates. </w:t>
      </w:r>
    </w:p>
    <w:p w14:paraId="2A39A984" w14:textId="408B8054" w:rsidR="00AC48D8" w:rsidRDefault="00F96F9D" w:rsidP="00DB2FD6">
      <w:pPr>
        <w:ind w:firstLine="720"/>
        <w:rPr>
          <w:rFonts w:cstheme="minorHAnsi"/>
        </w:rPr>
      </w:pPr>
      <w:r>
        <w:rPr>
          <w:rFonts w:cstheme="minorHAnsi"/>
        </w:rPr>
        <w:t xml:space="preserve">There are changes coming in how personnel benefits are allocated to departments. This will have no effect on individual paychecks. </w:t>
      </w:r>
      <w:r w:rsidR="005B7D24">
        <w:rPr>
          <w:rFonts w:cstheme="minorHAnsi"/>
        </w:rPr>
        <w:t>Health and dental insurance will be charged by person and all else will be charged as a percentage of pay.</w:t>
      </w:r>
      <w:r w:rsidR="00B24F7A">
        <w:rPr>
          <w:rFonts w:cstheme="minorHAnsi"/>
        </w:rPr>
        <w:t xml:space="preserve"> </w:t>
      </w:r>
    </w:p>
    <w:p w14:paraId="3C5DF87D" w14:textId="0632A336" w:rsidR="007254C5" w:rsidRPr="007A4DCD" w:rsidRDefault="007254C5" w:rsidP="00DB2FD6">
      <w:pPr>
        <w:ind w:firstLine="720"/>
        <w:rPr>
          <w:rFonts w:cstheme="minorHAnsi"/>
        </w:rPr>
      </w:pPr>
      <w:r>
        <w:rPr>
          <w:rFonts w:cstheme="minorHAnsi"/>
        </w:rPr>
        <w:t>Senator Salvo-Eaton share</w:t>
      </w:r>
      <w:r w:rsidR="00FB6EF3">
        <w:rPr>
          <w:rFonts w:cstheme="minorHAnsi"/>
        </w:rPr>
        <w:t>s</w:t>
      </w:r>
      <w:r>
        <w:rPr>
          <w:rFonts w:cstheme="minorHAnsi"/>
        </w:rPr>
        <w:t xml:space="preserve"> that the University of California (UC) System ended its </w:t>
      </w:r>
      <w:r w:rsidR="002C5D5A">
        <w:rPr>
          <w:rFonts w:cstheme="minorHAnsi"/>
        </w:rPr>
        <w:t xml:space="preserve">contract with the major publisher Elsevier. </w:t>
      </w:r>
      <w:r w:rsidR="00F550CD">
        <w:rPr>
          <w:rFonts w:cstheme="minorHAnsi"/>
        </w:rPr>
        <w:t>UC System touts itself as 10% of all academic output in the United States</w:t>
      </w:r>
      <w:r w:rsidR="002703E1">
        <w:rPr>
          <w:rFonts w:cstheme="minorHAnsi"/>
        </w:rPr>
        <w:t>. Ending its partnership with Elsevier is strategic</w:t>
      </w:r>
      <w:r w:rsidR="001552E4">
        <w:rPr>
          <w:rFonts w:cstheme="minorHAnsi"/>
        </w:rPr>
        <w:t xml:space="preserve">. </w:t>
      </w:r>
      <w:r w:rsidR="003E3E2D">
        <w:rPr>
          <w:rFonts w:cstheme="minorHAnsi"/>
        </w:rPr>
        <w:t>President Choi sent an email stating that he will be meeting with UM System Library</w:t>
      </w:r>
      <w:r w:rsidR="00E93231">
        <w:rPr>
          <w:rFonts w:cstheme="minorHAnsi"/>
        </w:rPr>
        <w:t xml:space="preserve"> Deans and </w:t>
      </w:r>
      <w:r w:rsidR="003E3E2D">
        <w:rPr>
          <w:rFonts w:cstheme="minorHAnsi"/>
        </w:rPr>
        <w:t xml:space="preserve">Chairs </w:t>
      </w:r>
      <w:r w:rsidR="00E93231">
        <w:rPr>
          <w:rFonts w:cstheme="minorHAnsi"/>
        </w:rPr>
        <w:t>to</w:t>
      </w:r>
      <w:r w:rsidR="003F29BE">
        <w:rPr>
          <w:rFonts w:cstheme="minorHAnsi"/>
        </w:rPr>
        <w:t xml:space="preserve"> get their thoughts on </w:t>
      </w:r>
      <w:r w:rsidR="00E93231">
        <w:rPr>
          <w:rFonts w:cstheme="minorHAnsi"/>
        </w:rPr>
        <w:t xml:space="preserve">high level </w:t>
      </w:r>
      <w:r w:rsidR="003F29BE">
        <w:rPr>
          <w:rFonts w:cstheme="minorHAnsi"/>
        </w:rPr>
        <w:t xml:space="preserve">strategies </w:t>
      </w:r>
      <w:r w:rsidR="00F45C2A">
        <w:rPr>
          <w:rFonts w:cstheme="minorHAnsi"/>
        </w:rPr>
        <w:t>for paid journal subscriptions and open access publishing at the UM System level.</w:t>
      </w:r>
      <w:r w:rsidR="00183AC0">
        <w:rPr>
          <w:rFonts w:cstheme="minorHAnsi"/>
        </w:rPr>
        <w:t xml:space="preserve"> He plans to meet with chancellors and provosts to discuss the same topic.</w:t>
      </w:r>
      <w:r w:rsidR="00F80C88">
        <w:rPr>
          <w:rFonts w:cstheme="minorHAnsi"/>
        </w:rPr>
        <w:t xml:space="preserve"> </w:t>
      </w:r>
      <w:r w:rsidR="00494DFA">
        <w:rPr>
          <w:rFonts w:cstheme="minorHAnsi"/>
        </w:rPr>
        <w:t>There may be a need for a taskforce to discuss this issue more on the UM System level</w:t>
      </w:r>
      <w:r w:rsidR="00D202F2">
        <w:rPr>
          <w:rFonts w:cstheme="minorHAnsi"/>
        </w:rPr>
        <w:t xml:space="preserve"> to protect the ownership of research and scholarship.</w:t>
      </w:r>
    </w:p>
    <w:p w14:paraId="2C89FEE0" w14:textId="45039BA2" w:rsidR="00640E58" w:rsidRDefault="00640E58">
      <w:pPr>
        <w:rPr>
          <w:rFonts w:cstheme="minorHAnsi"/>
          <w:b/>
        </w:rPr>
      </w:pPr>
    </w:p>
    <w:p w14:paraId="367681E6" w14:textId="5FAC07A3" w:rsidR="00640E58" w:rsidRDefault="00640E58">
      <w:pPr>
        <w:rPr>
          <w:rFonts w:cstheme="minorHAnsi"/>
          <w:b/>
        </w:rPr>
      </w:pPr>
      <w:r>
        <w:rPr>
          <w:rFonts w:cstheme="minorHAnsi"/>
          <w:b/>
        </w:rPr>
        <w:t xml:space="preserve">III. </w:t>
      </w:r>
      <w:r w:rsidRPr="00640E58">
        <w:rPr>
          <w:rFonts w:cstheme="minorHAnsi"/>
          <w:b/>
        </w:rPr>
        <w:t xml:space="preserve">Admissions and Enrollment Management Update [Doug </w:t>
      </w:r>
      <w:proofErr w:type="spellStart"/>
      <w:r w:rsidRPr="00640E58">
        <w:rPr>
          <w:rFonts w:cstheme="minorHAnsi"/>
          <w:b/>
        </w:rPr>
        <w:t>Swink</w:t>
      </w:r>
      <w:proofErr w:type="spellEnd"/>
      <w:r w:rsidRPr="00640E58">
        <w:rPr>
          <w:rFonts w:cstheme="minorHAnsi"/>
          <w:b/>
        </w:rPr>
        <w:t xml:space="preserve"> and Alice Arredondo/Amy Cole] (</w:t>
      </w:r>
      <w:r w:rsidR="00E62F6E">
        <w:rPr>
          <w:rFonts w:cstheme="minorHAnsi"/>
          <w:b/>
        </w:rPr>
        <w:t>6</w:t>
      </w:r>
      <w:r w:rsidRPr="00640E58">
        <w:rPr>
          <w:rFonts w:cstheme="minorHAnsi"/>
          <w:b/>
        </w:rPr>
        <w:t>0 minutes)</w:t>
      </w:r>
    </w:p>
    <w:p w14:paraId="0ADF5CEE" w14:textId="65ADDAD2" w:rsidR="00640E58" w:rsidRDefault="000F6BEA">
      <w:pPr>
        <w:rPr>
          <w:rFonts w:cstheme="minorHAnsi"/>
        </w:rPr>
      </w:pPr>
      <w:r>
        <w:rPr>
          <w:rFonts w:cstheme="minorHAnsi"/>
        </w:rPr>
        <w:tab/>
        <w:t xml:space="preserve">The presentation is currently on the Faculty Senate </w:t>
      </w:r>
      <w:r w:rsidR="00BD2647">
        <w:rPr>
          <w:rFonts w:cstheme="minorHAnsi"/>
        </w:rPr>
        <w:t>website.</w:t>
      </w:r>
      <w:r w:rsidR="00EE3B39">
        <w:rPr>
          <w:rFonts w:cstheme="minorHAnsi"/>
        </w:rPr>
        <w:t xml:space="preserve"> The AACRAO </w:t>
      </w:r>
      <w:r w:rsidR="00670BA7">
        <w:rPr>
          <w:rFonts w:cstheme="minorHAnsi"/>
        </w:rPr>
        <w:t>feedback</w:t>
      </w:r>
      <w:r w:rsidR="00BF7C28">
        <w:rPr>
          <w:rFonts w:cstheme="minorHAnsi"/>
        </w:rPr>
        <w:t xml:space="preserve"> from student, faculty, and staff</w:t>
      </w:r>
      <w:r w:rsidR="00EE3B39">
        <w:rPr>
          <w:rFonts w:cstheme="minorHAnsi"/>
        </w:rPr>
        <w:t xml:space="preserve"> suggested that UM</w:t>
      </w:r>
      <w:r w:rsidR="005E4F96">
        <w:rPr>
          <w:rFonts w:cstheme="minorHAnsi"/>
        </w:rPr>
        <w:t>KC align</w:t>
      </w:r>
      <w:r w:rsidR="00FC6475">
        <w:rPr>
          <w:rFonts w:cstheme="minorHAnsi"/>
        </w:rPr>
        <w:t xml:space="preserve"> its</w:t>
      </w:r>
      <w:r w:rsidR="005E4F96">
        <w:rPr>
          <w:rFonts w:cstheme="minorHAnsi"/>
        </w:rPr>
        <w:t xml:space="preserve"> </w:t>
      </w:r>
      <w:r w:rsidR="005E4F96" w:rsidRPr="005E4F96">
        <w:rPr>
          <w:rFonts w:cstheme="minorHAnsi"/>
        </w:rPr>
        <w:t>institutional strategic plan with broad enrollment targets and desired mix of students.</w:t>
      </w:r>
      <w:r w:rsidR="00BF7C28">
        <w:rPr>
          <w:rFonts w:cstheme="minorHAnsi"/>
        </w:rPr>
        <w:t xml:space="preserve"> The following states </w:t>
      </w:r>
      <w:r w:rsidR="00670BA7">
        <w:rPr>
          <w:rFonts w:cstheme="minorHAnsi"/>
        </w:rPr>
        <w:t>observations and recommendations for the following feedback:</w:t>
      </w:r>
    </w:p>
    <w:p w14:paraId="6A7C8F17" w14:textId="20958A3C" w:rsidR="00340358" w:rsidRPr="00605261" w:rsidRDefault="00340358" w:rsidP="00605261">
      <w:pPr>
        <w:pStyle w:val="ListParagraph"/>
        <w:numPr>
          <w:ilvl w:val="0"/>
          <w:numId w:val="4"/>
        </w:numPr>
        <w:rPr>
          <w:rFonts w:cstheme="minorHAnsi"/>
          <w:b/>
        </w:rPr>
      </w:pPr>
      <w:r w:rsidRPr="00340358">
        <w:rPr>
          <w:rFonts w:cstheme="minorHAnsi"/>
          <w:b/>
        </w:rPr>
        <w:t>Achieve an institutional culture of partnership and collaboration, including leadership, participation and buy-in, and elimination of silos.</w:t>
      </w:r>
    </w:p>
    <w:p w14:paraId="2338F2B1" w14:textId="76D86F39" w:rsidR="00340358" w:rsidRPr="00605261" w:rsidRDefault="00340358" w:rsidP="00605261">
      <w:pPr>
        <w:pStyle w:val="ListParagraph"/>
        <w:ind w:left="1080"/>
        <w:rPr>
          <w:rFonts w:cstheme="minorHAnsi"/>
        </w:rPr>
      </w:pPr>
      <w:r w:rsidRPr="00340358">
        <w:rPr>
          <w:rFonts w:cstheme="minorHAnsi"/>
          <w:u w:val="single"/>
        </w:rPr>
        <w:t>OBSERVATION:</w:t>
      </w:r>
      <w:r w:rsidRPr="00340358">
        <w:rPr>
          <w:rFonts w:cstheme="minorHAnsi"/>
        </w:rPr>
        <w:t xml:space="preserve">  There appears to be difficulty working between and among departments, colleges, and schools at UMKC, perhaps resulting in lack of trust in business services, processes, and future direction of the enrollment management enterprise.</w:t>
      </w:r>
    </w:p>
    <w:p w14:paraId="0F50EC27" w14:textId="46B83484" w:rsidR="00340358" w:rsidRPr="00605261" w:rsidRDefault="00340358" w:rsidP="00605261">
      <w:pPr>
        <w:ind w:left="1080"/>
        <w:rPr>
          <w:rFonts w:cstheme="minorHAnsi"/>
        </w:rPr>
      </w:pPr>
      <w:r w:rsidRPr="00605261">
        <w:rPr>
          <w:rFonts w:cstheme="minorHAnsi"/>
          <w:u w:val="single"/>
        </w:rPr>
        <w:t>RECOMMENDATION:</w:t>
      </w:r>
      <w:r w:rsidRPr="00340358">
        <w:rPr>
          <w:rFonts w:cstheme="minorHAnsi"/>
        </w:rPr>
        <w:t xml:space="preserve">  Rebuilding trust of enrollment management and the Office of Admissions is necessary.  Collaboration and cooperation across campus must improve.</w:t>
      </w:r>
    </w:p>
    <w:p w14:paraId="2E804B8B" w14:textId="3A9E7F54" w:rsidR="00340358" w:rsidRDefault="00340358" w:rsidP="00340358">
      <w:pPr>
        <w:pStyle w:val="ListParagraph"/>
        <w:ind w:left="1080"/>
        <w:rPr>
          <w:rFonts w:cstheme="minorHAnsi"/>
        </w:rPr>
      </w:pPr>
      <w:r w:rsidRPr="00340358">
        <w:rPr>
          <w:rFonts w:cstheme="minorHAnsi"/>
          <w:u w:val="single"/>
        </w:rPr>
        <w:t>RECOMMENDATION:</w:t>
      </w:r>
      <w:r w:rsidRPr="00340358">
        <w:rPr>
          <w:rFonts w:cstheme="minorHAnsi"/>
        </w:rPr>
        <w:t xml:space="preserve"> Engage in change management activities.</w:t>
      </w:r>
    </w:p>
    <w:p w14:paraId="6D879A9F" w14:textId="77777777" w:rsidR="00340358" w:rsidRPr="00340358" w:rsidRDefault="00340358" w:rsidP="00340358">
      <w:pPr>
        <w:pStyle w:val="ListParagraph"/>
        <w:ind w:left="1080"/>
        <w:rPr>
          <w:rFonts w:cstheme="minorHAnsi"/>
        </w:rPr>
      </w:pPr>
    </w:p>
    <w:p w14:paraId="47E2B39C" w14:textId="6FADF1D4" w:rsidR="00132B62" w:rsidRPr="00605261" w:rsidRDefault="00132B62" w:rsidP="00605261">
      <w:pPr>
        <w:pStyle w:val="ListParagraph"/>
        <w:numPr>
          <w:ilvl w:val="0"/>
          <w:numId w:val="4"/>
        </w:numPr>
        <w:rPr>
          <w:rFonts w:cstheme="minorHAnsi"/>
          <w:b/>
        </w:rPr>
      </w:pPr>
      <w:r w:rsidRPr="00132B62">
        <w:rPr>
          <w:rFonts w:cstheme="minorHAnsi"/>
          <w:b/>
        </w:rPr>
        <w:t>Developing an enrollment infrastructure sufficient to achieve enrollment targets.</w:t>
      </w:r>
    </w:p>
    <w:p w14:paraId="33D192D9" w14:textId="26B5FF4E" w:rsidR="00132B62" w:rsidRPr="00605261" w:rsidRDefault="00132B62" w:rsidP="00605261">
      <w:pPr>
        <w:pStyle w:val="ListParagraph"/>
        <w:ind w:left="1080"/>
        <w:rPr>
          <w:rFonts w:cstheme="minorHAnsi"/>
        </w:rPr>
      </w:pPr>
      <w:r w:rsidRPr="00132B62">
        <w:rPr>
          <w:rFonts w:cstheme="minorHAnsi"/>
          <w:u w:val="single"/>
        </w:rPr>
        <w:t>OBSERVATION:</w:t>
      </w:r>
      <w:r w:rsidRPr="00132B62">
        <w:rPr>
          <w:rFonts w:cstheme="minorHAnsi"/>
        </w:rPr>
        <w:t xml:space="preserve">  The planned reorganization of the Office of Admissions should further enhance enrollment management effectiveness.  </w:t>
      </w:r>
    </w:p>
    <w:p w14:paraId="0DB4971B" w14:textId="585B5165" w:rsidR="00132B62" w:rsidRPr="00605261" w:rsidRDefault="00132B62" w:rsidP="00605261">
      <w:pPr>
        <w:pStyle w:val="ListParagraph"/>
        <w:ind w:left="1080"/>
        <w:rPr>
          <w:rFonts w:cstheme="minorHAnsi"/>
        </w:rPr>
      </w:pPr>
      <w:r w:rsidRPr="00132B62">
        <w:rPr>
          <w:rFonts w:cstheme="minorHAnsi"/>
          <w:u w:val="single"/>
        </w:rPr>
        <w:t>RECOMMENDATION:</w:t>
      </w:r>
      <w:r w:rsidRPr="00132B62">
        <w:rPr>
          <w:rFonts w:cstheme="minorHAnsi"/>
        </w:rPr>
        <w:t xml:space="preserve">  Continue to reorganize the admissions function of the institution, collaborating with campus partners and communicating in a transparent </w:t>
      </w:r>
      <w:r w:rsidRPr="00132B62">
        <w:rPr>
          <w:rFonts w:cstheme="minorHAnsi"/>
        </w:rPr>
        <w:lastRenderedPageBreak/>
        <w:t>way about next steps.  Shared services should be a model investigated to eliminate silos.</w:t>
      </w:r>
      <w:r w:rsidRPr="00605261">
        <w:rPr>
          <w:rFonts w:cstheme="minorHAnsi"/>
        </w:rPr>
        <w:t> </w:t>
      </w:r>
    </w:p>
    <w:p w14:paraId="73AA0E28" w14:textId="08D6E8B9" w:rsidR="00C230E5" w:rsidRDefault="00132B62" w:rsidP="00132B62">
      <w:pPr>
        <w:pStyle w:val="ListParagraph"/>
        <w:ind w:left="1080"/>
        <w:rPr>
          <w:rFonts w:cstheme="minorHAnsi"/>
        </w:rPr>
      </w:pPr>
      <w:r w:rsidRPr="00605261">
        <w:rPr>
          <w:rFonts w:cstheme="minorHAnsi"/>
          <w:u w:val="single"/>
        </w:rPr>
        <w:t>RECOMMENDATION:</w:t>
      </w:r>
      <w:r w:rsidRPr="00132B62">
        <w:rPr>
          <w:rFonts w:cstheme="minorHAnsi"/>
        </w:rPr>
        <w:t xml:space="preserve">  </w:t>
      </w:r>
      <w:r w:rsidR="00605261" w:rsidRPr="00132B62">
        <w:rPr>
          <w:rFonts w:cstheme="minorHAnsi"/>
        </w:rPr>
        <w:t xml:space="preserve">Within </w:t>
      </w:r>
      <w:r w:rsidR="00605261">
        <w:rPr>
          <w:rFonts w:cstheme="minorHAnsi"/>
        </w:rPr>
        <w:t>Strategic Enrollment Management (</w:t>
      </w:r>
      <w:r w:rsidRPr="00132B62">
        <w:rPr>
          <w:rFonts w:cstheme="minorHAnsi"/>
        </w:rPr>
        <w:t>SEM</w:t>
      </w:r>
      <w:r w:rsidR="00605261">
        <w:rPr>
          <w:rFonts w:cstheme="minorHAnsi"/>
        </w:rPr>
        <w:t>)</w:t>
      </w:r>
      <w:r w:rsidRPr="00132B62">
        <w:rPr>
          <w:rFonts w:cstheme="minorHAnsi"/>
        </w:rPr>
        <w:t xml:space="preserve"> Organizational Framework, develop Recruitment Council.  This Council should focus on 3-4 strategic goals for new student recruitment, review, and approve sub-committee action plans for recommendation to the SEM Steering Committee.</w:t>
      </w:r>
    </w:p>
    <w:p w14:paraId="75712F32" w14:textId="122C80CF" w:rsidR="00132B62" w:rsidRDefault="00132B62" w:rsidP="00132B62">
      <w:pPr>
        <w:pStyle w:val="ListParagraph"/>
        <w:ind w:left="1080"/>
        <w:rPr>
          <w:rFonts w:cstheme="minorHAnsi"/>
        </w:rPr>
      </w:pPr>
    </w:p>
    <w:p w14:paraId="51C928D8" w14:textId="4FA1B3E2" w:rsidR="00D82CB7" w:rsidRPr="00605261" w:rsidRDefault="00D82CB7" w:rsidP="00605261">
      <w:pPr>
        <w:pStyle w:val="ListParagraph"/>
        <w:numPr>
          <w:ilvl w:val="0"/>
          <w:numId w:val="4"/>
        </w:numPr>
        <w:rPr>
          <w:rFonts w:cstheme="minorHAnsi"/>
          <w:b/>
        </w:rPr>
      </w:pPr>
      <w:r w:rsidRPr="00D82CB7">
        <w:rPr>
          <w:rFonts w:cstheme="minorHAnsi"/>
          <w:b/>
        </w:rPr>
        <w:t>Enhancing the admissions funnel system that effectively and seamlessly moves a student from prospective status to confirmed enrollment.</w:t>
      </w:r>
    </w:p>
    <w:p w14:paraId="2D30C15C" w14:textId="77777777" w:rsidR="00D82CB7" w:rsidRPr="00D82CB7" w:rsidRDefault="00D82CB7" w:rsidP="00D82CB7">
      <w:pPr>
        <w:pStyle w:val="ListParagraph"/>
        <w:ind w:left="1080"/>
        <w:rPr>
          <w:rFonts w:cstheme="minorHAnsi"/>
        </w:rPr>
      </w:pPr>
      <w:r w:rsidRPr="00D82CB7">
        <w:rPr>
          <w:rFonts w:cstheme="minorHAnsi"/>
          <w:u w:val="single"/>
        </w:rPr>
        <w:t>OBSERVATION:</w:t>
      </w:r>
      <w:r w:rsidRPr="00D82CB7">
        <w:rPr>
          <w:rFonts w:cstheme="minorHAnsi"/>
        </w:rPr>
        <w:t xml:space="preserve">  UMKC has not conducted a meaningful market analysis, which is reflected in how it conducts its marketing and student recruitment efforts.  These efforts have not been strategic or systematic.</w:t>
      </w:r>
    </w:p>
    <w:p w14:paraId="31A817FC" w14:textId="2623412B" w:rsidR="00D82CB7" w:rsidRPr="00605261" w:rsidRDefault="00D82CB7" w:rsidP="00605261">
      <w:pPr>
        <w:ind w:left="1080"/>
        <w:rPr>
          <w:rFonts w:cstheme="minorHAnsi"/>
        </w:rPr>
      </w:pPr>
      <w:r w:rsidRPr="00605261">
        <w:rPr>
          <w:rFonts w:cstheme="minorHAnsi"/>
          <w:u w:val="single"/>
        </w:rPr>
        <w:t>OBSERVATION:</w:t>
      </w:r>
      <w:r w:rsidRPr="00605261">
        <w:rPr>
          <w:rFonts w:cstheme="minorHAnsi"/>
        </w:rPr>
        <w:t xml:space="preserve">  Given the range of technologies available at UMKC, there appears to be a need to explore how to better integrate its technology solutions to advance institutional and student enrollment success.</w:t>
      </w:r>
      <w:r w:rsidR="00605261" w:rsidRPr="00605261">
        <w:rPr>
          <w:rFonts w:cstheme="minorHAnsi"/>
        </w:rPr>
        <w:tab/>
      </w:r>
    </w:p>
    <w:p w14:paraId="3B01AAD5" w14:textId="3C5C13AD" w:rsidR="00D82CB7" w:rsidRPr="0010650B" w:rsidRDefault="00D82CB7" w:rsidP="0010650B">
      <w:pPr>
        <w:pStyle w:val="ListParagraph"/>
        <w:ind w:left="1080"/>
        <w:rPr>
          <w:rFonts w:cstheme="minorHAnsi"/>
        </w:rPr>
      </w:pPr>
      <w:r w:rsidRPr="00D82CB7">
        <w:rPr>
          <w:rFonts w:cstheme="minorHAnsi"/>
          <w:u w:val="single"/>
        </w:rPr>
        <w:t>RECOMMENDATION:</w:t>
      </w:r>
      <w:r w:rsidRPr="00D82CB7">
        <w:rPr>
          <w:rFonts w:cstheme="minorHAnsi"/>
        </w:rPr>
        <w:t xml:space="preserve">  Technology matters in moving students through the funnel, and admissions technology must be improved to move students from applicant to admit.</w:t>
      </w:r>
    </w:p>
    <w:p w14:paraId="6F682724" w14:textId="23222931" w:rsidR="00D82CB7" w:rsidRPr="0010650B" w:rsidRDefault="00D82CB7" w:rsidP="0010650B">
      <w:pPr>
        <w:pStyle w:val="ListParagraph"/>
        <w:ind w:left="1080"/>
        <w:rPr>
          <w:rFonts w:cstheme="minorHAnsi"/>
        </w:rPr>
      </w:pPr>
      <w:r w:rsidRPr="00D82CB7">
        <w:rPr>
          <w:rFonts w:cstheme="minorHAnsi"/>
          <w:u w:val="single"/>
        </w:rPr>
        <w:t>RECOMMENDATION:</w:t>
      </w:r>
      <w:r w:rsidRPr="00D82CB7">
        <w:rPr>
          <w:rFonts w:cstheme="minorHAnsi"/>
        </w:rPr>
        <w:t xml:space="preserve">  Increase the number of touchpoints for students in the recruitment/admissions funnel.</w:t>
      </w:r>
    </w:p>
    <w:p w14:paraId="5056518D" w14:textId="0C1734F4" w:rsidR="00132B62" w:rsidRDefault="00D82CB7" w:rsidP="00D82CB7">
      <w:pPr>
        <w:pStyle w:val="ListParagraph"/>
        <w:ind w:left="1080"/>
        <w:rPr>
          <w:rFonts w:cstheme="minorHAnsi"/>
        </w:rPr>
      </w:pPr>
      <w:r w:rsidRPr="0010650B">
        <w:rPr>
          <w:rFonts w:cstheme="minorHAnsi"/>
          <w:u w:val="single"/>
        </w:rPr>
        <w:t>RECOMMENDATION:</w:t>
      </w:r>
      <w:r w:rsidRPr="00D82CB7">
        <w:rPr>
          <w:rFonts w:cstheme="minorHAnsi"/>
        </w:rPr>
        <w:t xml:space="preserve">  Make the admissions website easier to navigate.</w:t>
      </w:r>
    </w:p>
    <w:p w14:paraId="71573A3F" w14:textId="3A627946" w:rsidR="00605261" w:rsidRDefault="00605261" w:rsidP="00D82CB7">
      <w:pPr>
        <w:pStyle w:val="ListParagraph"/>
        <w:ind w:left="1080"/>
        <w:rPr>
          <w:rFonts w:cstheme="minorHAnsi"/>
        </w:rPr>
      </w:pPr>
    </w:p>
    <w:p w14:paraId="7EF0B8DC" w14:textId="4C97ED4D" w:rsidR="00605261" w:rsidRPr="0010650B" w:rsidRDefault="00605261" w:rsidP="0010650B">
      <w:pPr>
        <w:pStyle w:val="ListParagraph"/>
        <w:ind w:left="1080"/>
        <w:rPr>
          <w:rFonts w:cstheme="minorHAnsi"/>
          <w:b/>
        </w:rPr>
      </w:pPr>
      <w:r>
        <w:rPr>
          <w:rFonts w:cstheme="minorHAnsi"/>
        </w:rPr>
        <w:t>4.</w:t>
      </w:r>
      <w:r w:rsidRPr="00605261">
        <w:t xml:space="preserve"> </w:t>
      </w:r>
      <w:r w:rsidRPr="0010650B">
        <w:rPr>
          <w:rFonts w:cstheme="minorHAnsi"/>
          <w:b/>
        </w:rPr>
        <w:t>For UMKC to increase enrollment, it will need to increase the number of non-white students it enrolls.</w:t>
      </w:r>
    </w:p>
    <w:p w14:paraId="6ED34BF7" w14:textId="753AA041" w:rsidR="00605261" w:rsidRDefault="00605261" w:rsidP="00605261">
      <w:pPr>
        <w:pStyle w:val="ListParagraph"/>
        <w:ind w:left="1080"/>
        <w:rPr>
          <w:rFonts w:cstheme="minorHAnsi"/>
        </w:rPr>
      </w:pPr>
      <w:r w:rsidRPr="0010650B">
        <w:rPr>
          <w:rFonts w:cstheme="minorHAnsi"/>
          <w:u w:val="single"/>
        </w:rPr>
        <w:t>RECOMMENDATION:</w:t>
      </w:r>
      <w:r w:rsidRPr="00605261">
        <w:rPr>
          <w:rFonts w:cstheme="minorHAnsi"/>
        </w:rPr>
        <w:t xml:space="preserve">  Change business practices to increase multilingual representation in staff and publications, increase use of students of color in communications, publications, etc.</w:t>
      </w:r>
    </w:p>
    <w:p w14:paraId="6522D160" w14:textId="77777777" w:rsidR="005364A4" w:rsidRDefault="005364A4" w:rsidP="00605261">
      <w:pPr>
        <w:pStyle w:val="ListParagraph"/>
        <w:ind w:left="1080"/>
        <w:rPr>
          <w:rFonts w:cstheme="minorHAnsi"/>
        </w:rPr>
      </w:pPr>
    </w:p>
    <w:p w14:paraId="1EDE3022" w14:textId="4B44C36B" w:rsidR="005364A4" w:rsidRDefault="007A24EE" w:rsidP="00612536">
      <w:pPr>
        <w:ind w:firstLine="360"/>
        <w:rPr>
          <w:rFonts w:cstheme="minorHAnsi"/>
        </w:rPr>
      </w:pPr>
      <w:r>
        <w:rPr>
          <w:rFonts w:cstheme="minorHAnsi"/>
        </w:rPr>
        <w:t xml:space="preserve">Regarding the </w:t>
      </w:r>
      <w:r w:rsidR="005364A4">
        <w:rPr>
          <w:rFonts w:cstheme="minorHAnsi"/>
        </w:rPr>
        <w:t>UMKC Strategic Plan and Recruitment,</w:t>
      </w:r>
      <w:r>
        <w:rPr>
          <w:rFonts w:cstheme="minorHAnsi"/>
        </w:rPr>
        <w:t xml:space="preserve"> goal</w:t>
      </w:r>
      <w:r w:rsidR="005974AD">
        <w:rPr>
          <w:rFonts w:cstheme="minorHAnsi"/>
        </w:rPr>
        <w:t xml:space="preserve"> </w:t>
      </w:r>
      <w:r w:rsidR="00BC6DB3">
        <w:rPr>
          <w:rFonts w:cstheme="minorHAnsi"/>
        </w:rPr>
        <w:t>1.2 is</w:t>
      </w:r>
      <w:r>
        <w:rPr>
          <w:rFonts w:cstheme="minorHAnsi"/>
        </w:rPr>
        <w:t xml:space="preserve"> to</w:t>
      </w:r>
      <w:r w:rsidR="00AC2537">
        <w:rPr>
          <w:rFonts w:cstheme="minorHAnsi"/>
        </w:rPr>
        <w:t>:</w:t>
      </w:r>
      <w:r w:rsidR="00AC2537" w:rsidRPr="00AC2537">
        <w:t xml:space="preserve"> </w:t>
      </w:r>
      <w:r w:rsidR="00AC2537" w:rsidRPr="00AC2537">
        <w:rPr>
          <w:rFonts w:cstheme="minorHAnsi"/>
        </w:rPr>
        <w:t xml:space="preserve">Increase enrollment in targeted areas to assist in meeting anticipated regional workforce needs, while maintaining our commitment to student diversity and academic quality.  </w:t>
      </w:r>
      <w:r w:rsidR="00872D2E">
        <w:rPr>
          <w:rFonts w:cstheme="minorHAnsi"/>
        </w:rPr>
        <w:t>By FY</w:t>
      </w:r>
      <w:r w:rsidR="0063278B">
        <w:rPr>
          <w:rFonts w:cstheme="minorHAnsi"/>
        </w:rPr>
        <w:t>19, we want to grow the freshman class by 100 students</w:t>
      </w:r>
      <w:r w:rsidR="00A26EB4">
        <w:rPr>
          <w:rFonts w:cstheme="minorHAnsi"/>
        </w:rPr>
        <w:t>;</w:t>
      </w:r>
      <w:r w:rsidR="00441E77">
        <w:rPr>
          <w:rFonts w:cstheme="minorHAnsi"/>
        </w:rPr>
        <w:t xml:space="preserve"> FY20, by another 100 students, and in the next </w:t>
      </w:r>
      <w:r w:rsidR="00A26EB4">
        <w:rPr>
          <w:rFonts w:cstheme="minorHAnsi"/>
        </w:rPr>
        <w:t xml:space="preserve">five </w:t>
      </w:r>
      <w:r w:rsidR="00441E77">
        <w:rPr>
          <w:rFonts w:cstheme="minorHAnsi"/>
        </w:rPr>
        <w:t>years</w:t>
      </w:r>
      <w:r w:rsidR="00A26EB4">
        <w:rPr>
          <w:rFonts w:cstheme="minorHAnsi"/>
        </w:rPr>
        <w:t xml:space="preserve">, we want a freshman class of 1800 students. </w:t>
      </w:r>
      <w:r w:rsidR="001D1653">
        <w:rPr>
          <w:rFonts w:cstheme="minorHAnsi"/>
        </w:rPr>
        <w:t xml:space="preserve">We currently have 1110 freshmen. </w:t>
      </w:r>
      <w:r w:rsidR="00CA263B">
        <w:rPr>
          <w:rFonts w:cstheme="minorHAnsi"/>
        </w:rPr>
        <w:t>In ten years, the goal is</w:t>
      </w:r>
      <w:r w:rsidR="00FC6475">
        <w:rPr>
          <w:rFonts w:cstheme="minorHAnsi"/>
        </w:rPr>
        <w:t xml:space="preserve"> to enroll</w:t>
      </w:r>
      <w:r w:rsidR="00CA263B">
        <w:rPr>
          <w:rFonts w:cstheme="minorHAnsi"/>
        </w:rPr>
        <w:t xml:space="preserve"> over 24,000 student</w:t>
      </w:r>
      <w:r w:rsidR="00FC6475">
        <w:rPr>
          <w:rFonts w:cstheme="minorHAnsi"/>
        </w:rPr>
        <w:t>s</w:t>
      </w:r>
      <w:r w:rsidR="00CA263B">
        <w:rPr>
          <w:rFonts w:cstheme="minorHAnsi"/>
        </w:rPr>
        <w:t xml:space="preserve">. </w:t>
      </w:r>
      <w:r w:rsidR="00FC6475">
        <w:rPr>
          <w:rFonts w:cstheme="minorHAnsi"/>
        </w:rPr>
        <w:t>Goals include:</w:t>
      </w:r>
    </w:p>
    <w:p w14:paraId="3BA13F0D" w14:textId="77777777" w:rsidR="00F64CA9" w:rsidRPr="00F64CA9" w:rsidRDefault="00F64CA9" w:rsidP="00F64CA9">
      <w:pPr>
        <w:numPr>
          <w:ilvl w:val="0"/>
          <w:numId w:val="5"/>
        </w:numPr>
        <w:rPr>
          <w:rFonts w:cstheme="minorHAnsi"/>
        </w:rPr>
      </w:pPr>
      <w:r w:rsidRPr="00F64CA9">
        <w:rPr>
          <w:rFonts w:cstheme="minorHAnsi"/>
        </w:rPr>
        <w:t>Expand recruitment in Kansas.</w:t>
      </w:r>
    </w:p>
    <w:p w14:paraId="33FCB5DB" w14:textId="1636D5FE" w:rsidR="00F64CA9" w:rsidRPr="00F64CA9" w:rsidRDefault="00F64CA9" w:rsidP="00F64CA9">
      <w:pPr>
        <w:numPr>
          <w:ilvl w:val="0"/>
          <w:numId w:val="5"/>
        </w:numPr>
        <w:rPr>
          <w:rFonts w:cstheme="minorHAnsi"/>
        </w:rPr>
      </w:pPr>
      <w:r w:rsidRPr="00F64CA9">
        <w:rPr>
          <w:rFonts w:cstheme="minorHAnsi"/>
        </w:rPr>
        <w:t>Expand recruitment in the Heartland states</w:t>
      </w:r>
      <w:r w:rsidR="00862F52">
        <w:rPr>
          <w:rFonts w:cstheme="minorHAnsi"/>
        </w:rPr>
        <w:t xml:space="preserve"> (15 states around MO)</w:t>
      </w:r>
      <w:r w:rsidRPr="00F64CA9">
        <w:rPr>
          <w:rFonts w:cstheme="minorHAnsi"/>
        </w:rPr>
        <w:t>.</w:t>
      </w:r>
    </w:p>
    <w:p w14:paraId="00D96E20" w14:textId="77777777" w:rsidR="00F64CA9" w:rsidRPr="00F64CA9" w:rsidRDefault="00F64CA9" w:rsidP="00F64CA9">
      <w:pPr>
        <w:numPr>
          <w:ilvl w:val="0"/>
          <w:numId w:val="5"/>
        </w:numPr>
        <w:rPr>
          <w:rFonts w:cstheme="minorHAnsi"/>
        </w:rPr>
      </w:pPr>
      <w:r w:rsidRPr="00F64CA9">
        <w:rPr>
          <w:rFonts w:cstheme="minorHAnsi"/>
        </w:rPr>
        <w:t>Expand recruitment of underrepresented minority students.</w:t>
      </w:r>
    </w:p>
    <w:p w14:paraId="306273C1" w14:textId="77777777" w:rsidR="00F64CA9" w:rsidRPr="00F64CA9" w:rsidRDefault="00F64CA9" w:rsidP="00F64CA9">
      <w:pPr>
        <w:numPr>
          <w:ilvl w:val="0"/>
          <w:numId w:val="5"/>
        </w:numPr>
        <w:rPr>
          <w:rFonts w:cstheme="minorHAnsi"/>
        </w:rPr>
      </w:pPr>
      <w:r w:rsidRPr="00F64CA9">
        <w:rPr>
          <w:rFonts w:cstheme="minorHAnsi"/>
        </w:rPr>
        <w:t>Increase the number of high school visits and college fairs attended.</w:t>
      </w:r>
    </w:p>
    <w:p w14:paraId="4BFF7A72" w14:textId="77777777" w:rsidR="00F64CA9" w:rsidRPr="00F64CA9" w:rsidRDefault="00F64CA9" w:rsidP="00F64CA9">
      <w:pPr>
        <w:numPr>
          <w:ilvl w:val="0"/>
          <w:numId w:val="5"/>
        </w:numPr>
        <w:rPr>
          <w:rFonts w:cstheme="minorHAnsi"/>
        </w:rPr>
      </w:pPr>
      <w:r w:rsidRPr="00F64CA9">
        <w:rPr>
          <w:rFonts w:cstheme="minorHAnsi"/>
        </w:rPr>
        <w:t>Increase the number of visit days offered by the Welcome Center.</w:t>
      </w:r>
    </w:p>
    <w:p w14:paraId="230949C2" w14:textId="77777777" w:rsidR="00F64CA9" w:rsidRPr="00F64CA9" w:rsidRDefault="00F64CA9" w:rsidP="00F64CA9">
      <w:pPr>
        <w:numPr>
          <w:ilvl w:val="0"/>
          <w:numId w:val="5"/>
        </w:numPr>
        <w:rPr>
          <w:rFonts w:cstheme="minorHAnsi"/>
        </w:rPr>
      </w:pPr>
      <w:r w:rsidRPr="00F64CA9">
        <w:rPr>
          <w:rFonts w:cstheme="minorHAnsi"/>
        </w:rPr>
        <w:t>Increase group visit opportunities and “in-school” opportunities for our K-12 partners in KCMO, KCK, Shawnee Mission, private schools, and other partners.</w:t>
      </w:r>
    </w:p>
    <w:p w14:paraId="365F6DA5" w14:textId="4AF5B76B" w:rsidR="00F64CA9" w:rsidRDefault="00F64CA9" w:rsidP="00F64CA9">
      <w:pPr>
        <w:numPr>
          <w:ilvl w:val="0"/>
          <w:numId w:val="5"/>
        </w:numPr>
        <w:rPr>
          <w:rFonts w:cstheme="minorHAnsi"/>
        </w:rPr>
      </w:pPr>
      <w:r w:rsidRPr="00F64CA9">
        <w:rPr>
          <w:rFonts w:cstheme="minorHAnsi"/>
        </w:rPr>
        <w:t>Streamline campus-wide activities with a focus on recruitment to UMKC.</w:t>
      </w:r>
    </w:p>
    <w:p w14:paraId="4F8A6906" w14:textId="0BEBED44" w:rsidR="00F64CA9" w:rsidRDefault="00F64CA9" w:rsidP="000152D0">
      <w:pPr>
        <w:rPr>
          <w:rFonts w:cstheme="minorHAnsi"/>
        </w:rPr>
      </w:pPr>
    </w:p>
    <w:p w14:paraId="37B5B907" w14:textId="21093981" w:rsidR="00FC6475" w:rsidRDefault="0011404A" w:rsidP="00612536">
      <w:pPr>
        <w:ind w:firstLine="360"/>
        <w:rPr>
          <w:rFonts w:cstheme="minorHAnsi"/>
        </w:rPr>
      </w:pPr>
      <w:r>
        <w:rPr>
          <w:rFonts w:cstheme="minorHAnsi"/>
        </w:rPr>
        <w:lastRenderedPageBreak/>
        <w:t>Institutional</w:t>
      </w:r>
      <w:r w:rsidR="000152D0">
        <w:rPr>
          <w:rFonts w:cstheme="minorHAnsi"/>
        </w:rPr>
        <w:t xml:space="preserve"> </w:t>
      </w:r>
      <w:r>
        <w:rPr>
          <w:rFonts w:cstheme="minorHAnsi"/>
        </w:rPr>
        <w:t>comparisons</w:t>
      </w:r>
      <w:r w:rsidR="000152D0">
        <w:rPr>
          <w:rFonts w:cstheme="minorHAnsi"/>
        </w:rPr>
        <w:t xml:space="preserve"> indicate that UMKC is </w:t>
      </w:r>
      <w:r>
        <w:rPr>
          <w:rFonts w:cstheme="minorHAnsi"/>
        </w:rPr>
        <w:t xml:space="preserve">understaffed in recruitment and admission counselors. </w:t>
      </w:r>
      <w:r w:rsidR="001A775F">
        <w:rPr>
          <w:rFonts w:cstheme="minorHAnsi"/>
        </w:rPr>
        <w:t xml:space="preserve">The second strategy is to grow the </w:t>
      </w:r>
      <w:r w:rsidR="00C17929" w:rsidRPr="00C17929">
        <w:rPr>
          <w:rFonts w:cstheme="minorHAnsi"/>
        </w:rPr>
        <w:t>undergraduate student body by increasing the funnel (number of applications) of first-time freshman and transfer students.</w:t>
      </w:r>
      <w:r w:rsidR="00C17929">
        <w:rPr>
          <w:rFonts w:cstheme="minorHAnsi"/>
        </w:rPr>
        <w:t xml:space="preserve"> </w:t>
      </w:r>
    </w:p>
    <w:p w14:paraId="6BDCEE5B" w14:textId="5C55A11A" w:rsidR="00B940DF" w:rsidRDefault="00B940DF" w:rsidP="00612536">
      <w:pPr>
        <w:ind w:left="360" w:firstLine="360"/>
        <w:rPr>
          <w:rFonts w:cstheme="minorHAnsi"/>
        </w:rPr>
      </w:pPr>
    </w:p>
    <w:p w14:paraId="4C40AA0E" w14:textId="7CD58A0F" w:rsidR="00B940DF" w:rsidRPr="00B940DF" w:rsidRDefault="00D374A4" w:rsidP="00612536">
      <w:pPr>
        <w:ind w:firstLine="360"/>
        <w:rPr>
          <w:rFonts w:cstheme="minorHAnsi"/>
        </w:rPr>
      </w:pPr>
      <w:r>
        <w:rPr>
          <w:rFonts w:cstheme="minorHAnsi"/>
        </w:rPr>
        <w:t>The third strategy is to increase the yield of students admitted to UMKC.</w:t>
      </w:r>
      <w:r w:rsidR="004C2B16">
        <w:rPr>
          <w:rFonts w:cstheme="minorHAnsi"/>
        </w:rPr>
        <w:t xml:space="preserve"> </w:t>
      </w:r>
      <w:r w:rsidR="004720C3">
        <w:rPr>
          <w:rFonts w:cstheme="minorHAnsi"/>
        </w:rPr>
        <w:t>Opportunities include:</w:t>
      </w:r>
      <w:r w:rsidR="00CF76F1">
        <w:rPr>
          <w:rFonts w:cstheme="minorHAnsi"/>
        </w:rPr>
        <w:tab/>
      </w:r>
    </w:p>
    <w:p w14:paraId="20457FA1" w14:textId="77777777" w:rsidR="004720C3" w:rsidRPr="004720C3" w:rsidRDefault="004720C3" w:rsidP="004720C3">
      <w:pPr>
        <w:numPr>
          <w:ilvl w:val="0"/>
          <w:numId w:val="8"/>
        </w:numPr>
        <w:rPr>
          <w:rFonts w:cstheme="minorHAnsi"/>
        </w:rPr>
      </w:pPr>
      <w:r w:rsidRPr="004720C3">
        <w:rPr>
          <w:rFonts w:cstheme="minorHAnsi"/>
        </w:rPr>
        <w:t>Academic unit and departmental engagement with admitted students.</w:t>
      </w:r>
    </w:p>
    <w:p w14:paraId="253E0A13" w14:textId="77777777" w:rsidR="004720C3" w:rsidRPr="004720C3" w:rsidRDefault="004720C3" w:rsidP="004720C3">
      <w:pPr>
        <w:numPr>
          <w:ilvl w:val="0"/>
          <w:numId w:val="8"/>
        </w:numPr>
        <w:rPr>
          <w:rFonts w:cstheme="minorHAnsi"/>
        </w:rPr>
      </w:pPr>
      <w:r w:rsidRPr="004720C3">
        <w:rPr>
          <w:rFonts w:cstheme="minorHAnsi"/>
        </w:rPr>
        <w:t>Improved summer melt campaign.</w:t>
      </w:r>
    </w:p>
    <w:p w14:paraId="5815326C" w14:textId="77777777" w:rsidR="004720C3" w:rsidRPr="004720C3" w:rsidRDefault="004720C3" w:rsidP="004720C3">
      <w:pPr>
        <w:numPr>
          <w:ilvl w:val="0"/>
          <w:numId w:val="8"/>
        </w:numPr>
        <w:rPr>
          <w:rFonts w:cstheme="minorHAnsi"/>
        </w:rPr>
      </w:pPr>
      <w:r w:rsidRPr="004720C3">
        <w:rPr>
          <w:rFonts w:cstheme="minorHAnsi"/>
        </w:rPr>
        <w:t>Admissions counselor territory management to increase personalized and individualized attention for students.</w:t>
      </w:r>
    </w:p>
    <w:p w14:paraId="403C49ED" w14:textId="77777777" w:rsidR="004720C3" w:rsidRPr="004720C3" w:rsidRDefault="004720C3" w:rsidP="004720C3">
      <w:pPr>
        <w:numPr>
          <w:ilvl w:val="0"/>
          <w:numId w:val="8"/>
        </w:numPr>
        <w:rPr>
          <w:rFonts w:cstheme="minorHAnsi"/>
        </w:rPr>
      </w:pPr>
      <w:r w:rsidRPr="004720C3">
        <w:rPr>
          <w:rFonts w:cstheme="minorHAnsi"/>
        </w:rPr>
        <w:t>Engage faculty in student recruitment.</w:t>
      </w:r>
    </w:p>
    <w:p w14:paraId="63ECEA21" w14:textId="77777777" w:rsidR="004720C3" w:rsidRPr="004720C3" w:rsidRDefault="004720C3" w:rsidP="004720C3">
      <w:pPr>
        <w:numPr>
          <w:ilvl w:val="0"/>
          <w:numId w:val="8"/>
        </w:numPr>
        <w:rPr>
          <w:rFonts w:cstheme="minorHAnsi"/>
        </w:rPr>
      </w:pPr>
      <w:r w:rsidRPr="004720C3">
        <w:rPr>
          <w:rFonts w:cstheme="minorHAnsi"/>
        </w:rPr>
        <w:t>Orientation as a recruitment/yield event.</w:t>
      </w:r>
    </w:p>
    <w:p w14:paraId="12DED672" w14:textId="77777777" w:rsidR="004720C3" w:rsidRPr="004720C3" w:rsidRDefault="004720C3" w:rsidP="004720C3">
      <w:pPr>
        <w:numPr>
          <w:ilvl w:val="1"/>
          <w:numId w:val="8"/>
        </w:numPr>
        <w:rPr>
          <w:rFonts w:cstheme="minorHAnsi"/>
        </w:rPr>
      </w:pPr>
      <w:r w:rsidRPr="004720C3">
        <w:rPr>
          <w:rFonts w:cstheme="minorHAnsi"/>
        </w:rPr>
        <w:t>Online orientation as an option.</w:t>
      </w:r>
    </w:p>
    <w:p w14:paraId="09D5A0D2" w14:textId="12F5E135" w:rsidR="004720C3" w:rsidRPr="004720C3" w:rsidRDefault="004720C3" w:rsidP="004720C3">
      <w:pPr>
        <w:numPr>
          <w:ilvl w:val="0"/>
          <w:numId w:val="8"/>
        </w:numPr>
        <w:rPr>
          <w:rFonts w:cstheme="minorHAnsi"/>
        </w:rPr>
      </w:pPr>
      <w:r w:rsidRPr="004720C3">
        <w:rPr>
          <w:rFonts w:cstheme="minorHAnsi"/>
        </w:rPr>
        <w:t>Marketing for admitted students (</w:t>
      </w:r>
      <w:proofErr w:type="spellStart"/>
      <w:r w:rsidRPr="004720C3">
        <w:rPr>
          <w:rFonts w:cstheme="minorHAnsi"/>
        </w:rPr>
        <w:t>e.g</w:t>
      </w:r>
      <w:proofErr w:type="spellEnd"/>
      <w:r w:rsidRPr="004720C3">
        <w:rPr>
          <w:rFonts w:cstheme="minorHAnsi"/>
        </w:rPr>
        <w:t xml:space="preserve"> yard signs, t-shirts, etc.).</w:t>
      </w:r>
      <w:r w:rsidR="002273F1">
        <w:rPr>
          <w:rFonts w:cstheme="minorHAnsi"/>
        </w:rPr>
        <w:t xml:space="preserve"> Yard signs will be placed in the yards of admitted students starting May 2019.</w:t>
      </w:r>
    </w:p>
    <w:p w14:paraId="63873DC0" w14:textId="51676E81" w:rsidR="004720C3" w:rsidRPr="00C85D71" w:rsidRDefault="004720C3" w:rsidP="00C85D71">
      <w:pPr>
        <w:pStyle w:val="ListParagraph"/>
        <w:numPr>
          <w:ilvl w:val="0"/>
          <w:numId w:val="8"/>
        </w:numPr>
        <w:rPr>
          <w:rFonts w:cstheme="minorHAnsi"/>
        </w:rPr>
      </w:pPr>
      <w:r w:rsidRPr="00C85D71">
        <w:rPr>
          <w:rFonts w:cstheme="minorHAnsi"/>
        </w:rPr>
        <w:t>Slate development</w:t>
      </w:r>
      <w:r w:rsidR="00C85D71" w:rsidRPr="00C85D71">
        <w:rPr>
          <w:rFonts w:cstheme="minorHAnsi"/>
        </w:rPr>
        <w:t xml:space="preserve"> </w:t>
      </w:r>
      <w:r w:rsidR="00FC6475">
        <w:rPr>
          <w:rFonts w:cstheme="minorHAnsi"/>
        </w:rPr>
        <w:t xml:space="preserve">in order </w:t>
      </w:r>
      <w:r w:rsidR="00C85D71" w:rsidRPr="00C85D71">
        <w:rPr>
          <w:rFonts w:cstheme="minorHAnsi"/>
        </w:rPr>
        <w:t>to provide much faster admission decisions</w:t>
      </w:r>
      <w:r w:rsidR="00FC6475">
        <w:rPr>
          <w:rFonts w:cstheme="minorHAnsi"/>
        </w:rPr>
        <w:t>, as well as increase the efficiency of the process overall by utilizing Slate components not currently used</w:t>
      </w:r>
      <w:r w:rsidR="00C85D71">
        <w:rPr>
          <w:rFonts w:cstheme="minorHAnsi"/>
        </w:rPr>
        <w:t>.</w:t>
      </w:r>
    </w:p>
    <w:p w14:paraId="5658E80F" w14:textId="7DBB0FB2" w:rsidR="004720C3" w:rsidRDefault="004720C3" w:rsidP="004720C3">
      <w:pPr>
        <w:numPr>
          <w:ilvl w:val="0"/>
          <w:numId w:val="8"/>
        </w:numPr>
        <w:rPr>
          <w:rFonts w:cstheme="minorHAnsi"/>
        </w:rPr>
      </w:pPr>
      <w:r w:rsidRPr="004720C3">
        <w:rPr>
          <w:rFonts w:cstheme="minorHAnsi"/>
        </w:rPr>
        <w:t>Increased housing opportunities for students.</w:t>
      </w:r>
    </w:p>
    <w:p w14:paraId="2E3EE0B5" w14:textId="52C62430" w:rsidR="004720C3" w:rsidRDefault="004720C3" w:rsidP="00D1514B">
      <w:pPr>
        <w:ind w:left="360"/>
        <w:rPr>
          <w:rFonts w:cstheme="minorHAnsi"/>
        </w:rPr>
      </w:pPr>
    </w:p>
    <w:p w14:paraId="594CEB63" w14:textId="75F5DD89" w:rsidR="00F64CA9" w:rsidRDefault="00F64CA9" w:rsidP="000152D0">
      <w:pPr>
        <w:rPr>
          <w:rFonts w:cstheme="minorHAnsi"/>
        </w:rPr>
      </w:pPr>
    </w:p>
    <w:p w14:paraId="7440D829" w14:textId="2EAD1965" w:rsidR="00F64CA9" w:rsidRPr="00F64CA9" w:rsidRDefault="00DC2C79" w:rsidP="00612536">
      <w:pPr>
        <w:ind w:firstLine="360"/>
        <w:rPr>
          <w:rFonts w:cstheme="minorHAnsi"/>
        </w:rPr>
      </w:pPr>
      <w:r>
        <w:rPr>
          <w:rFonts w:cstheme="minorHAnsi"/>
        </w:rPr>
        <w:t xml:space="preserve">The fourth strategy is to target </w:t>
      </w:r>
      <w:r w:rsidR="001B1151" w:rsidRPr="001B1151">
        <w:rPr>
          <w:rFonts w:cstheme="minorHAnsi"/>
        </w:rPr>
        <w:t>enrollment growth in areas of market opportunity that meet regional, national and global workforce needs.</w:t>
      </w:r>
      <w:r w:rsidR="003444BF">
        <w:rPr>
          <w:rFonts w:cstheme="minorHAnsi"/>
        </w:rPr>
        <w:t xml:space="preserve"> Opportunities include:</w:t>
      </w:r>
    </w:p>
    <w:p w14:paraId="29CFADBC" w14:textId="77777777" w:rsidR="003444BF" w:rsidRPr="003444BF" w:rsidRDefault="003444BF" w:rsidP="003444BF">
      <w:pPr>
        <w:numPr>
          <w:ilvl w:val="0"/>
          <w:numId w:val="10"/>
        </w:numPr>
        <w:rPr>
          <w:rFonts w:cstheme="minorHAnsi"/>
        </w:rPr>
      </w:pPr>
      <w:r w:rsidRPr="003444BF">
        <w:rPr>
          <w:rFonts w:cstheme="minorHAnsi"/>
        </w:rPr>
        <w:t>Market analysis for new territories for recruiting (e.g. Heartland states).</w:t>
      </w:r>
    </w:p>
    <w:p w14:paraId="1F48DD7D" w14:textId="77777777" w:rsidR="003444BF" w:rsidRPr="003444BF" w:rsidRDefault="003444BF" w:rsidP="003444BF">
      <w:pPr>
        <w:numPr>
          <w:ilvl w:val="0"/>
          <w:numId w:val="10"/>
        </w:numPr>
        <w:rPr>
          <w:rFonts w:cstheme="minorHAnsi"/>
        </w:rPr>
      </w:pPr>
      <w:r w:rsidRPr="003444BF">
        <w:rPr>
          <w:rFonts w:cstheme="minorHAnsi"/>
        </w:rPr>
        <w:t>Analysis of new communication mediums for recruiting high school and transfer students.</w:t>
      </w:r>
    </w:p>
    <w:p w14:paraId="4965D63B" w14:textId="77777777" w:rsidR="003444BF" w:rsidRPr="003444BF" w:rsidRDefault="003444BF" w:rsidP="003444BF">
      <w:pPr>
        <w:numPr>
          <w:ilvl w:val="0"/>
          <w:numId w:val="10"/>
        </w:numPr>
        <w:rPr>
          <w:rFonts w:cstheme="minorHAnsi"/>
        </w:rPr>
      </w:pPr>
      <w:r w:rsidRPr="003444BF">
        <w:rPr>
          <w:rFonts w:cstheme="minorHAnsi"/>
        </w:rPr>
        <w:t>Recruitment plan for those programs that have room to grow.</w:t>
      </w:r>
    </w:p>
    <w:p w14:paraId="62D87CC2" w14:textId="77777777" w:rsidR="003444BF" w:rsidRPr="003444BF" w:rsidRDefault="003444BF" w:rsidP="003444BF">
      <w:pPr>
        <w:numPr>
          <w:ilvl w:val="0"/>
          <w:numId w:val="10"/>
        </w:numPr>
        <w:rPr>
          <w:rFonts w:cstheme="minorHAnsi"/>
        </w:rPr>
      </w:pPr>
      <w:r w:rsidRPr="003444BF">
        <w:rPr>
          <w:rFonts w:cstheme="minorHAnsi"/>
        </w:rPr>
        <w:t>Engage faculty in recruitment initiatives.</w:t>
      </w:r>
    </w:p>
    <w:p w14:paraId="26370AD3" w14:textId="77777777" w:rsidR="003444BF" w:rsidRPr="003444BF" w:rsidRDefault="003444BF" w:rsidP="003444BF">
      <w:pPr>
        <w:numPr>
          <w:ilvl w:val="0"/>
          <w:numId w:val="10"/>
        </w:numPr>
        <w:rPr>
          <w:rFonts w:cstheme="minorHAnsi"/>
        </w:rPr>
      </w:pPr>
      <w:r w:rsidRPr="003444BF">
        <w:rPr>
          <w:rFonts w:cstheme="minorHAnsi"/>
        </w:rPr>
        <w:t>Establish partnerships with community partners to increase enrollment of local/regional students and elevate UMKC name recognition.</w:t>
      </w:r>
    </w:p>
    <w:p w14:paraId="1EE781DF" w14:textId="59C6097F" w:rsidR="00F64CA9" w:rsidRDefault="00F64CA9" w:rsidP="00F64CA9">
      <w:pPr>
        <w:rPr>
          <w:rFonts w:cstheme="minorHAnsi"/>
        </w:rPr>
      </w:pPr>
    </w:p>
    <w:p w14:paraId="31A81EF3" w14:textId="25339313" w:rsidR="007973CC" w:rsidRDefault="000636E1" w:rsidP="00612536">
      <w:pPr>
        <w:ind w:firstLine="360"/>
        <w:rPr>
          <w:rFonts w:cstheme="minorHAnsi"/>
        </w:rPr>
      </w:pPr>
      <w:r w:rsidRPr="000636E1">
        <w:rPr>
          <w:rFonts w:cstheme="minorHAnsi"/>
        </w:rPr>
        <w:t>In December and February, the UM System campuses reviewed vendors to help support and increase enrollment across all four campuses.</w:t>
      </w:r>
      <w:r>
        <w:rPr>
          <w:rFonts w:cstheme="minorHAnsi"/>
        </w:rPr>
        <w:t xml:space="preserve"> </w:t>
      </w:r>
      <w:r w:rsidRPr="000636E1">
        <w:rPr>
          <w:rFonts w:cstheme="minorHAnsi"/>
        </w:rPr>
        <w:t>UMKC, UMSL and MU selected Ruffalo Noel Levitz</w:t>
      </w:r>
      <w:r w:rsidR="002F64E9">
        <w:rPr>
          <w:rFonts w:cstheme="minorHAnsi"/>
        </w:rPr>
        <w:t xml:space="preserve"> (RNL)</w:t>
      </w:r>
      <w:r w:rsidRPr="000636E1">
        <w:rPr>
          <w:rFonts w:cstheme="minorHAnsi"/>
        </w:rPr>
        <w:t xml:space="preserve"> for this strategic partnership.</w:t>
      </w:r>
    </w:p>
    <w:p w14:paraId="668B4CD9" w14:textId="77777777" w:rsidR="006A7B58" w:rsidRDefault="006A7B58" w:rsidP="000636E1">
      <w:pPr>
        <w:ind w:left="360" w:firstLine="360"/>
        <w:rPr>
          <w:rFonts w:cstheme="minorHAnsi"/>
        </w:rPr>
      </w:pPr>
    </w:p>
    <w:p w14:paraId="60D92699" w14:textId="75FC1504" w:rsidR="0091660E" w:rsidRDefault="0091660E" w:rsidP="00612536">
      <w:pPr>
        <w:ind w:firstLine="360"/>
        <w:rPr>
          <w:rFonts w:cstheme="minorHAnsi"/>
        </w:rPr>
      </w:pPr>
      <w:r>
        <w:rPr>
          <w:rFonts w:cstheme="minorHAnsi"/>
        </w:rPr>
        <w:t xml:space="preserve">RNL </w:t>
      </w:r>
      <w:r w:rsidR="006A7B58">
        <w:rPr>
          <w:rFonts w:cstheme="minorHAnsi"/>
        </w:rPr>
        <w:t>conducted numerous site visits and meetings with different campus stakeholders. They have identified both key strengths and areas of improvement for our strategic enrollment plan. The SEM team is in the process of implementing those recommendations, along with collaboration from other administrative units (for example, the widely identified need to increase and enhance student housing in and around campus).</w:t>
      </w:r>
    </w:p>
    <w:p w14:paraId="33620AD4" w14:textId="77777777" w:rsidR="006A7B58" w:rsidRDefault="006A7B58" w:rsidP="00641043">
      <w:pPr>
        <w:ind w:left="360" w:firstLine="360"/>
        <w:rPr>
          <w:rFonts w:cstheme="minorHAnsi"/>
        </w:rPr>
      </w:pPr>
    </w:p>
    <w:p w14:paraId="3FAAE7AE" w14:textId="69F321D7" w:rsidR="00290643" w:rsidRPr="00290643" w:rsidRDefault="00AA215C" w:rsidP="00612536">
      <w:pPr>
        <w:ind w:firstLine="360"/>
        <w:rPr>
          <w:rFonts w:cstheme="minorHAnsi"/>
        </w:rPr>
      </w:pPr>
      <w:r>
        <w:rPr>
          <w:rFonts w:cstheme="minorHAnsi"/>
        </w:rPr>
        <w:t xml:space="preserve">In the next </w:t>
      </w:r>
      <w:r w:rsidR="000311E8">
        <w:rPr>
          <w:rFonts w:cstheme="minorHAnsi"/>
        </w:rPr>
        <w:t xml:space="preserve">few months, Strategic Enrollment Management will </w:t>
      </w:r>
      <w:r w:rsidR="006A7B58">
        <w:rPr>
          <w:rFonts w:cstheme="minorHAnsi"/>
        </w:rPr>
        <w:t xml:space="preserve">work with </w:t>
      </w:r>
      <w:r w:rsidR="000311E8" w:rsidRPr="000311E8">
        <w:rPr>
          <w:rFonts w:cstheme="minorHAnsi"/>
        </w:rPr>
        <w:t>Academic Units to ensure faculty and staff are a part of the SEM Planning Process</w:t>
      </w:r>
      <w:r w:rsidR="000311E8">
        <w:rPr>
          <w:rFonts w:cstheme="minorHAnsi"/>
        </w:rPr>
        <w:t>, d</w:t>
      </w:r>
      <w:r w:rsidR="000311E8" w:rsidRPr="000311E8">
        <w:rPr>
          <w:rFonts w:cstheme="minorHAnsi"/>
        </w:rPr>
        <w:t xml:space="preserve">evelop Strategic Enrollment </w:t>
      </w:r>
      <w:r w:rsidR="000311E8" w:rsidRPr="000311E8">
        <w:rPr>
          <w:rFonts w:cstheme="minorHAnsi"/>
        </w:rPr>
        <w:lastRenderedPageBreak/>
        <w:t>Management Goals (SEM) in partnership with AACRAO</w:t>
      </w:r>
      <w:r w:rsidR="000311E8">
        <w:rPr>
          <w:rFonts w:cstheme="minorHAnsi"/>
        </w:rPr>
        <w:t>, and c</w:t>
      </w:r>
      <w:r w:rsidR="000311E8" w:rsidRPr="000311E8">
        <w:rPr>
          <w:rFonts w:cstheme="minorHAnsi"/>
        </w:rPr>
        <w:t>ontinue to build out UMKC’s SEM Framework with the SEM Council, Recruitment Council and Student Success Model</w:t>
      </w:r>
      <w:r w:rsidR="006A7B58">
        <w:rPr>
          <w:rFonts w:cstheme="minorHAnsi"/>
        </w:rPr>
        <w:t>.</w:t>
      </w:r>
      <w:r w:rsidR="00540CA0">
        <w:rPr>
          <w:rFonts w:cstheme="minorHAnsi"/>
        </w:rPr>
        <w:t xml:space="preserve"> </w:t>
      </w:r>
    </w:p>
    <w:p w14:paraId="46FD07CA" w14:textId="7E4C9879" w:rsidR="00605261" w:rsidRDefault="00605261" w:rsidP="00290643">
      <w:pPr>
        <w:rPr>
          <w:rFonts w:cstheme="minorHAnsi"/>
        </w:rPr>
      </w:pPr>
    </w:p>
    <w:p w14:paraId="580D127B" w14:textId="7AAE3C31" w:rsidR="00F95575" w:rsidRDefault="00307112" w:rsidP="0090608F">
      <w:pPr>
        <w:ind w:firstLine="720"/>
        <w:rPr>
          <w:rFonts w:cstheme="minorHAnsi"/>
        </w:rPr>
      </w:pPr>
      <w:r>
        <w:rPr>
          <w:rFonts w:cstheme="minorHAnsi"/>
        </w:rPr>
        <w:t xml:space="preserve">Senators </w:t>
      </w:r>
      <w:r w:rsidR="007C34E0">
        <w:rPr>
          <w:rFonts w:cstheme="minorHAnsi"/>
        </w:rPr>
        <w:t xml:space="preserve">ask </w:t>
      </w:r>
      <w:r w:rsidR="00FD5358">
        <w:rPr>
          <w:rFonts w:cstheme="minorHAnsi"/>
        </w:rPr>
        <w:t xml:space="preserve">how SEM plans to recruit dual enrollment high school students. The Admission office did not have access to the dual </w:t>
      </w:r>
      <w:r w:rsidR="00F95575">
        <w:rPr>
          <w:rFonts w:cstheme="minorHAnsi"/>
        </w:rPr>
        <w:t>enrollment students in the past and they were not in the pipeline for recruitment. Currently, these students are in the SLATE database</w:t>
      </w:r>
      <w:r w:rsidR="0090608F">
        <w:rPr>
          <w:rFonts w:cstheme="minorHAnsi"/>
        </w:rPr>
        <w:t xml:space="preserve">. </w:t>
      </w:r>
      <w:r w:rsidR="00DC64CB">
        <w:rPr>
          <w:rFonts w:cstheme="minorHAnsi"/>
        </w:rPr>
        <w:t>Soon</w:t>
      </w:r>
      <w:r w:rsidR="0090608F">
        <w:rPr>
          <w:rFonts w:cstheme="minorHAnsi"/>
        </w:rPr>
        <w:t xml:space="preserve">, the high school teachers of these students will be trained on the new SLATE database process. </w:t>
      </w:r>
      <w:r w:rsidR="00633541">
        <w:rPr>
          <w:rFonts w:cstheme="minorHAnsi"/>
        </w:rPr>
        <w:t xml:space="preserve">Senators also </w:t>
      </w:r>
      <w:r w:rsidR="00AF0608">
        <w:rPr>
          <w:rFonts w:cstheme="minorHAnsi"/>
        </w:rPr>
        <w:t xml:space="preserve">ask for further information on plans for graduate </w:t>
      </w:r>
      <w:r w:rsidR="00A727DE">
        <w:rPr>
          <w:rFonts w:cstheme="minorHAnsi"/>
        </w:rPr>
        <w:t xml:space="preserve">and international </w:t>
      </w:r>
      <w:r w:rsidR="00AF0608">
        <w:rPr>
          <w:rFonts w:cstheme="minorHAnsi"/>
        </w:rPr>
        <w:t>student recruitment.</w:t>
      </w:r>
      <w:r w:rsidR="003D0C74">
        <w:rPr>
          <w:rFonts w:cstheme="minorHAnsi"/>
        </w:rPr>
        <w:t xml:space="preserve"> In the future there will be SLATE communication for graduate programming. </w:t>
      </w:r>
      <w:r w:rsidR="0003245F">
        <w:rPr>
          <w:rFonts w:cstheme="minorHAnsi"/>
        </w:rPr>
        <w:t xml:space="preserve">Moreover, many of the websites need to be updated to </w:t>
      </w:r>
      <w:r w:rsidR="006A7B58">
        <w:rPr>
          <w:rFonts w:cstheme="minorHAnsi"/>
        </w:rPr>
        <w:t>more accurately depict departments and academic units</w:t>
      </w:r>
      <w:r w:rsidR="0003245F">
        <w:rPr>
          <w:rFonts w:cstheme="minorHAnsi"/>
        </w:rPr>
        <w:t>.</w:t>
      </w:r>
      <w:r w:rsidR="0022386A">
        <w:rPr>
          <w:rFonts w:cstheme="minorHAnsi"/>
        </w:rPr>
        <w:t xml:space="preserve"> The provost shares that a lot of the strategic enrollment </w:t>
      </w:r>
      <w:r w:rsidR="000D3D38">
        <w:rPr>
          <w:rFonts w:cstheme="minorHAnsi"/>
        </w:rPr>
        <w:t xml:space="preserve">plans were implemented this past summer. For example, the </w:t>
      </w:r>
      <w:r w:rsidR="00E1295A">
        <w:rPr>
          <w:rFonts w:cstheme="minorHAnsi"/>
        </w:rPr>
        <w:t>a</w:t>
      </w:r>
      <w:r w:rsidR="000D3D38">
        <w:rPr>
          <w:rFonts w:cstheme="minorHAnsi"/>
        </w:rPr>
        <w:t xml:space="preserve">ccess group came together to discuss the user experiences of our </w:t>
      </w:r>
      <w:r w:rsidR="00542E8F">
        <w:rPr>
          <w:rFonts w:cstheme="minorHAnsi"/>
        </w:rPr>
        <w:t xml:space="preserve">recruiters, staff from various units, students, and prospective students. </w:t>
      </w:r>
      <w:r w:rsidR="00A06D97">
        <w:rPr>
          <w:rFonts w:cstheme="minorHAnsi"/>
        </w:rPr>
        <w:t xml:space="preserve"> The lessons we are learning from admissions and recruitment for the undergraduate level can be used to make the graduate level processes more efficient.</w:t>
      </w:r>
      <w:r w:rsidR="008C0877">
        <w:rPr>
          <w:rFonts w:cstheme="minorHAnsi"/>
        </w:rPr>
        <w:t xml:space="preserve"> Joy Stevens</w:t>
      </w:r>
      <w:r w:rsidR="006A7B58">
        <w:rPr>
          <w:rFonts w:cstheme="minorHAnsi"/>
        </w:rPr>
        <w:t>on</w:t>
      </w:r>
      <w:r w:rsidR="008C0877">
        <w:rPr>
          <w:rFonts w:cstheme="minorHAnsi"/>
        </w:rPr>
        <w:t xml:space="preserve"> was hired to work with international programming and help UMKC become more completive in that area. </w:t>
      </w:r>
      <w:r w:rsidR="007B2DC1">
        <w:rPr>
          <w:rFonts w:cstheme="minorHAnsi"/>
        </w:rPr>
        <w:t xml:space="preserve">The provost adds that in preparation for the HLC accreditation visit in December, </w:t>
      </w:r>
      <w:r w:rsidR="00F80676">
        <w:rPr>
          <w:rFonts w:cstheme="minorHAnsi"/>
        </w:rPr>
        <w:t>UMKC is rebuilding its website.</w:t>
      </w:r>
      <w:r w:rsidR="009F3584">
        <w:rPr>
          <w:rFonts w:cstheme="minorHAnsi"/>
        </w:rPr>
        <w:t xml:space="preserve"> Senators are encouraged to share any website observations</w:t>
      </w:r>
      <w:r w:rsidR="007D2EBF">
        <w:rPr>
          <w:rFonts w:cstheme="minorHAnsi"/>
        </w:rPr>
        <w:t xml:space="preserve"> and improvements</w:t>
      </w:r>
      <w:r w:rsidR="009F3584">
        <w:rPr>
          <w:rFonts w:cstheme="minorHAnsi"/>
        </w:rPr>
        <w:t xml:space="preserve"> with the chancellor and provost</w:t>
      </w:r>
      <w:r w:rsidR="007D2EBF">
        <w:rPr>
          <w:rFonts w:cstheme="minorHAnsi"/>
        </w:rPr>
        <w:t>.</w:t>
      </w:r>
      <w:r w:rsidR="00FD2C52">
        <w:rPr>
          <w:rFonts w:cstheme="minorHAnsi"/>
        </w:rPr>
        <w:t xml:space="preserve"> </w:t>
      </w:r>
      <w:r w:rsidR="003E7757">
        <w:rPr>
          <w:rFonts w:cstheme="minorHAnsi"/>
        </w:rPr>
        <w:t>The MCOM</w:t>
      </w:r>
      <w:r w:rsidR="00E8256A">
        <w:rPr>
          <w:rFonts w:cstheme="minorHAnsi"/>
        </w:rPr>
        <w:t>M</w:t>
      </w:r>
      <w:r w:rsidR="003E7757">
        <w:rPr>
          <w:rFonts w:cstheme="minorHAnsi"/>
        </w:rPr>
        <w:t xml:space="preserve"> department is understaffed so the more specific information that staff can receive will be helpful. Senators are encouraged to contact Kristen Abel.</w:t>
      </w:r>
      <w:r w:rsidR="00730F81">
        <w:rPr>
          <w:rFonts w:cstheme="minorHAnsi"/>
        </w:rPr>
        <w:t xml:space="preserve"> The provost has met with UMKC Foundation to help increase resources for recruitment.</w:t>
      </w:r>
    </w:p>
    <w:p w14:paraId="0E59A397" w14:textId="5C26E254" w:rsidR="00AF0608" w:rsidRDefault="00AF0608" w:rsidP="0090608F">
      <w:pPr>
        <w:ind w:firstLine="720"/>
        <w:rPr>
          <w:rFonts w:cstheme="minorHAnsi"/>
        </w:rPr>
      </w:pPr>
    </w:p>
    <w:p w14:paraId="615B51DB" w14:textId="052114DB" w:rsidR="007B306C" w:rsidRDefault="004E6B13" w:rsidP="007B306C">
      <w:pPr>
        <w:rPr>
          <w:rFonts w:cstheme="minorHAnsi"/>
          <w:b/>
        </w:rPr>
      </w:pPr>
      <w:r>
        <w:rPr>
          <w:rFonts w:cstheme="minorHAnsi"/>
          <w:b/>
        </w:rPr>
        <w:t>I</w:t>
      </w:r>
      <w:r w:rsidR="007B306C">
        <w:rPr>
          <w:rFonts w:cstheme="minorHAnsi"/>
          <w:b/>
        </w:rPr>
        <w:t>V</w:t>
      </w:r>
      <w:r w:rsidR="00D03516">
        <w:rPr>
          <w:rFonts w:cstheme="minorHAnsi"/>
          <w:b/>
        </w:rPr>
        <w:t>.</w:t>
      </w:r>
      <w:r w:rsidR="0082057F">
        <w:rPr>
          <w:rFonts w:cstheme="minorHAnsi"/>
          <w:b/>
        </w:rPr>
        <w:t xml:space="preserve"> Provost Update</w:t>
      </w:r>
      <w:r w:rsidR="00D03516">
        <w:rPr>
          <w:rFonts w:cstheme="minorHAnsi"/>
          <w:b/>
        </w:rPr>
        <w:t xml:space="preserve"> [Provost </w:t>
      </w:r>
      <w:proofErr w:type="spellStart"/>
      <w:r w:rsidR="00D03516">
        <w:rPr>
          <w:rFonts w:cstheme="minorHAnsi"/>
          <w:b/>
        </w:rPr>
        <w:t>Bichelmeyer</w:t>
      </w:r>
      <w:proofErr w:type="spellEnd"/>
      <w:r w:rsidR="00D03516">
        <w:rPr>
          <w:rFonts w:cstheme="minorHAnsi"/>
          <w:b/>
        </w:rPr>
        <w:t>]</w:t>
      </w:r>
      <w:r w:rsidR="007B306C">
        <w:rPr>
          <w:rFonts w:cstheme="minorHAnsi"/>
          <w:b/>
        </w:rPr>
        <w:t xml:space="preserve"> </w:t>
      </w:r>
      <w:r w:rsidR="007B306C" w:rsidRPr="000A528E">
        <w:rPr>
          <w:rFonts w:cstheme="minorHAnsi"/>
          <w:b/>
        </w:rPr>
        <w:t>(</w:t>
      </w:r>
      <w:r w:rsidR="00D03516">
        <w:rPr>
          <w:rFonts w:cstheme="minorHAnsi"/>
          <w:b/>
        </w:rPr>
        <w:t>10</w:t>
      </w:r>
      <w:r w:rsidR="007B306C">
        <w:rPr>
          <w:rFonts w:cstheme="minorHAnsi"/>
          <w:b/>
        </w:rPr>
        <w:t xml:space="preserve"> </w:t>
      </w:r>
      <w:r w:rsidR="007B306C" w:rsidRPr="000A528E">
        <w:rPr>
          <w:rFonts w:cstheme="minorHAnsi"/>
          <w:b/>
        </w:rPr>
        <w:t>minutes)</w:t>
      </w:r>
    </w:p>
    <w:p w14:paraId="0FBABADE" w14:textId="668D711A" w:rsidR="007B306C" w:rsidRPr="00742FB9" w:rsidRDefault="00742FB9" w:rsidP="007B306C">
      <w:pPr>
        <w:rPr>
          <w:rFonts w:eastAsia="Times New Roman" w:cstheme="minorHAnsi"/>
          <w:color w:val="000000"/>
        </w:rPr>
      </w:pPr>
      <w:r>
        <w:rPr>
          <w:rFonts w:eastAsia="Times New Roman" w:cstheme="minorHAnsi"/>
          <w:b/>
          <w:color w:val="000000"/>
        </w:rPr>
        <w:tab/>
      </w:r>
      <w:r>
        <w:rPr>
          <w:rFonts w:eastAsia="Times New Roman" w:cstheme="minorHAnsi"/>
          <w:color w:val="000000"/>
        </w:rPr>
        <w:t xml:space="preserve">The provost shares information about organizations and the strategic plan. </w:t>
      </w:r>
      <w:r w:rsidR="003A1F09">
        <w:rPr>
          <w:rFonts w:eastAsia="Times New Roman" w:cstheme="minorHAnsi"/>
          <w:color w:val="000000"/>
        </w:rPr>
        <w:t>Academic reorgani</w:t>
      </w:r>
      <w:r w:rsidR="00B724AE">
        <w:rPr>
          <w:rFonts w:eastAsia="Times New Roman" w:cstheme="minorHAnsi"/>
          <w:color w:val="000000"/>
        </w:rPr>
        <w:t>zat</w:t>
      </w:r>
      <w:r w:rsidR="003A1F09">
        <w:rPr>
          <w:rFonts w:eastAsia="Times New Roman" w:cstheme="minorHAnsi"/>
          <w:color w:val="000000"/>
        </w:rPr>
        <w:t>ion is happ</w:t>
      </w:r>
      <w:r w:rsidR="006A7B58">
        <w:rPr>
          <w:rFonts w:eastAsia="Times New Roman" w:cstheme="minorHAnsi"/>
          <w:color w:val="000000"/>
        </w:rPr>
        <w:t>en</w:t>
      </w:r>
      <w:r w:rsidR="003A1F09">
        <w:rPr>
          <w:rFonts w:eastAsia="Times New Roman" w:cstheme="minorHAnsi"/>
          <w:color w:val="000000"/>
        </w:rPr>
        <w:t>ing with Biology and Chemistry, as well as Theat</w:t>
      </w:r>
      <w:r w:rsidR="006A7B58">
        <w:rPr>
          <w:rFonts w:eastAsia="Times New Roman" w:cstheme="minorHAnsi"/>
          <w:color w:val="000000"/>
        </w:rPr>
        <w:t>re</w:t>
      </w:r>
      <w:r w:rsidR="003A1F09">
        <w:rPr>
          <w:rFonts w:eastAsia="Times New Roman" w:cstheme="minorHAnsi"/>
          <w:color w:val="000000"/>
        </w:rPr>
        <w:t xml:space="preserve"> and the Conservatory.</w:t>
      </w:r>
      <w:r w:rsidR="00985509">
        <w:rPr>
          <w:rFonts w:eastAsia="Times New Roman" w:cstheme="minorHAnsi"/>
          <w:color w:val="000000"/>
        </w:rPr>
        <w:t xml:space="preserve"> </w:t>
      </w:r>
      <w:r w:rsidR="006A7B58">
        <w:rPr>
          <w:rFonts w:eastAsia="Times New Roman" w:cstheme="minorHAnsi"/>
          <w:color w:val="000000"/>
        </w:rPr>
        <w:t>I</w:t>
      </w:r>
      <w:r w:rsidR="00985509">
        <w:rPr>
          <w:rFonts w:eastAsia="Times New Roman" w:cstheme="minorHAnsi"/>
          <w:color w:val="000000"/>
        </w:rPr>
        <w:t xml:space="preserve">mplementation </w:t>
      </w:r>
      <w:r w:rsidR="00A84383">
        <w:rPr>
          <w:rFonts w:eastAsia="Times New Roman" w:cstheme="minorHAnsi"/>
          <w:color w:val="000000"/>
        </w:rPr>
        <w:t>committees</w:t>
      </w:r>
      <w:r w:rsidR="00985509">
        <w:rPr>
          <w:rFonts w:eastAsia="Times New Roman" w:cstheme="minorHAnsi"/>
          <w:color w:val="000000"/>
        </w:rPr>
        <w:t xml:space="preserve"> worked through the fall semester. </w:t>
      </w:r>
      <w:r w:rsidR="006A7B58">
        <w:rPr>
          <w:rFonts w:eastAsia="Times New Roman" w:cstheme="minorHAnsi"/>
          <w:color w:val="000000"/>
        </w:rPr>
        <w:t>T</w:t>
      </w:r>
      <w:r w:rsidR="00985509">
        <w:rPr>
          <w:rFonts w:eastAsia="Times New Roman" w:cstheme="minorHAnsi"/>
          <w:color w:val="000000"/>
        </w:rPr>
        <w:t>he provost has met with the deans</w:t>
      </w:r>
      <w:r w:rsidR="003A1F09">
        <w:rPr>
          <w:rFonts w:eastAsia="Times New Roman" w:cstheme="minorHAnsi"/>
          <w:color w:val="000000"/>
        </w:rPr>
        <w:t xml:space="preserve"> </w:t>
      </w:r>
      <w:r w:rsidR="00A84383">
        <w:rPr>
          <w:rFonts w:eastAsia="Times New Roman" w:cstheme="minorHAnsi"/>
          <w:color w:val="000000"/>
        </w:rPr>
        <w:t>and implementation committee leaders to review the reports</w:t>
      </w:r>
      <w:r w:rsidR="0071169F">
        <w:rPr>
          <w:rFonts w:eastAsia="Times New Roman" w:cstheme="minorHAnsi"/>
          <w:color w:val="000000"/>
        </w:rPr>
        <w:t xml:space="preserve"> and any other concerns</w:t>
      </w:r>
      <w:r w:rsidR="00A84383">
        <w:rPr>
          <w:rFonts w:eastAsia="Times New Roman" w:cstheme="minorHAnsi"/>
          <w:color w:val="000000"/>
        </w:rPr>
        <w:t>.</w:t>
      </w:r>
      <w:r w:rsidR="0071169F">
        <w:rPr>
          <w:rFonts w:eastAsia="Times New Roman" w:cstheme="minorHAnsi"/>
          <w:color w:val="000000"/>
        </w:rPr>
        <w:t xml:space="preserve"> </w:t>
      </w:r>
      <w:r w:rsidR="004B76DA">
        <w:rPr>
          <w:rFonts w:eastAsia="Times New Roman" w:cstheme="minorHAnsi"/>
          <w:color w:val="000000"/>
        </w:rPr>
        <w:t xml:space="preserve">This week, the provost met with the deans of the affected units to discuss any concerns. </w:t>
      </w:r>
      <w:r w:rsidR="00E86827">
        <w:rPr>
          <w:rFonts w:eastAsia="Times New Roman" w:cstheme="minorHAnsi"/>
          <w:color w:val="000000"/>
        </w:rPr>
        <w:t>Decisions were made about effective and official date. The effective date is the date the chancello</w:t>
      </w:r>
      <w:r w:rsidR="0082057F">
        <w:rPr>
          <w:rFonts w:eastAsia="Times New Roman" w:cstheme="minorHAnsi"/>
          <w:color w:val="000000"/>
        </w:rPr>
        <w:t>r states the plan will go into action and the official date refers to the beginning of a new fiscal year which is July 1</w:t>
      </w:r>
      <w:r w:rsidR="0082057F" w:rsidRPr="0082057F">
        <w:rPr>
          <w:rFonts w:eastAsia="Times New Roman" w:cstheme="minorHAnsi"/>
          <w:color w:val="000000"/>
          <w:vertAlign w:val="superscript"/>
        </w:rPr>
        <w:t>st</w:t>
      </w:r>
      <w:r w:rsidR="0082057F">
        <w:rPr>
          <w:rFonts w:eastAsia="Times New Roman" w:cstheme="minorHAnsi"/>
          <w:color w:val="000000"/>
        </w:rPr>
        <w:t xml:space="preserve">. </w:t>
      </w:r>
      <w:r w:rsidR="009E1D66">
        <w:rPr>
          <w:rFonts w:eastAsia="Times New Roman" w:cstheme="minorHAnsi"/>
          <w:color w:val="000000"/>
        </w:rPr>
        <w:t>The next step will be the provost writing a letter to the chancellor</w:t>
      </w:r>
      <w:r w:rsidR="00111A6B">
        <w:rPr>
          <w:rFonts w:eastAsia="Times New Roman" w:cstheme="minorHAnsi"/>
          <w:color w:val="000000"/>
        </w:rPr>
        <w:t xml:space="preserve"> about the implementation planning. </w:t>
      </w:r>
      <w:r w:rsidR="00AD06CE">
        <w:rPr>
          <w:rFonts w:eastAsia="Times New Roman" w:cstheme="minorHAnsi"/>
          <w:color w:val="000000"/>
        </w:rPr>
        <w:t xml:space="preserve">The chancellor will then make an announcement to the university about moving forward with the mergers. </w:t>
      </w:r>
      <w:r w:rsidR="009A4481">
        <w:rPr>
          <w:rFonts w:eastAsia="Times New Roman" w:cstheme="minorHAnsi"/>
          <w:color w:val="000000"/>
        </w:rPr>
        <w:t xml:space="preserve">The process should happen before the next Faculty Senate meeting. </w:t>
      </w:r>
      <w:r w:rsidR="00891847">
        <w:rPr>
          <w:rFonts w:eastAsia="Times New Roman" w:cstheme="minorHAnsi"/>
          <w:color w:val="000000"/>
        </w:rPr>
        <w:t xml:space="preserve"> </w:t>
      </w:r>
    </w:p>
    <w:p w14:paraId="5AC585B5" w14:textId="66D09504" w:rsidR="007B306C" w:rsidRDefault="00B724AE" w:rsidP="0090608F">
      <w:pPr>
        <w:ind w:firstLine="720"/>
        <w:rPr>
          <w:rFonts w:cstheme="minorHAnsi"/>
        </w:rPr>
      </w:pPr>
      <w:r>
        <w:rPr>
          <w:rFonts w:cstheme="minorHAnsi"/>
        </w:rPr>
        <w:t xml:space="preserve"> </w:t>
      </w:r>
    </w:p>
    <w:p w14:paraId="3EC1C383" w14:textId="2D359BDD" w:rsidR="00640E58" w:rsidRDefault="00640E58">
      <w:pPr>
        <w:rPr>
          <w:rFonts w:cstheme="minorHAnsi"/>
          <w:b/>
        </w:rPr>
      </w:pPr>
      <w:r>
        <w:rPr>
          <w:rFonts w:cstheme="minorHAnsi"/>
          <w:b/>
        </w:rPr>
        <w:t xml:space="preserve">V. </w:t>
      </w:r>
      <w:r w:rsidR="00DF6872" w:rsidRPr="00DF6872">
        <w:rPr>
          <w:rFonts w:cstheme="minorHAnsi"/>
          <w:b/>
        </w:rPr>
        <w:t xml:space="preserve">Budget Committee Updates [Mark Johnson/Viviana </w:t>
      </w:r>
      <w:proofErr w:type="spellStart"/>
      <w:r w:rsidR="00DF6872" w:rsidRPr="00DF6872">
        <w:rPr>
          <w:rFonts w:cstheme="minorHAnsi"/>
          <w:b/>
        </w:rPr>
        <w:t>Grieco</w:t>
      </w:r>
      <w:proofErr w:type="spellEnd"/>
      <w:r w:rsidR="00DF6872" w:rsidRPr="00DF6872">
        <w:rPr>
          <w:rFonts w:cstheme="minorHAnsi"/>
          <w:b/>
        </w:rPr>
        <w:t>] (</w:t>
      </w:r>
      <w:r w:rsidR="00E62F6E">
        <w:rPr>
          <w:rFonts w:cstheme="minorHAnsi"/>
          <w:b/>
        </w:rPr>
        <w:t>5</w:t>
      </w:r>
      <w:r w:rsidR="00DF6872" w:rsidRPr="00DF6872">
        <w:rPr>
          <w:rFonts w:cstheme="minorHAnsi"/>
          <w:b/>
        </w:rPr>
        <w:t xml:space="preserve"> minutes)</w:t>
      </w:r>
    </w:p>
    <w:p w14:paraId="4DAE9891" w14:textId="056AE4AE" w:rsidR="00DF6872" w:rsidRDefault="00012258">
      <w:pPr>
        <w:rPr>
          <w:rFonts w:cstheme="minorHAnsi"/>
        </w:rPr>
      </w:pPr>
      <w:r>
        <w:rPr>
          <w:rFonts w:cstheme="minorHAnsi"/>
          <w:b/>
        </w:rPr>
        <w:tab/>
      </w:r>
      <w:r w:rsidR="006570E2" w:rsidRPr="006570E2">
        <w:rPr>
          <w:rFonts w:cstheme="minorHAnsi"/>
        </w:rPr>
        <w:t>The FSBC meets the first Tuesday of each month.</w:t>
      </w:r>
      <w:r w:rsidR="00E95B64">
        <w:rPr>
          <w:rFonts w:cstheme="minorHAnsi"/>
        </w:rPr>
        <w:t xml:space="preserve"> During the meeting this </w:t>
      </w:r>
      <w:r w:rsidR="008A2595">
        <w:rPr>
          <w:rFonts w:cstheme="minorHAnsi"/>
        </w:rPr>
        <w:t xml:space="preserve">morning, </w:t>
      </w:r>
      <w:r w:rsidR="008A2595" w:rsidRPr="006570E2">
        <w:rPr>
          <w:rFonts w:cstheme="minorHAnsi"/>
        </w:rPr>
        <w:t>Brent</w:t>
      </w:r>
      <w:r w:rsidR="00E95B64">
        <w:rPr>
          <w:rFonts w:cstheme="minorHAnsi"/>
        </w:rPr>
        <w:t xml:space="preserve"> Never discussed TRAC and the new option of employee benefits that will only effect </w:t>
      </w:r>
      <w:r w:rsidR="008A2595">
        <w:rPr>
          <w:rFonts w:cstheme="minorHAnsi"/>
        </w:rPr>
        <w:t>individuals hired after October 1, 2019. There is an 8% match with the institution</w:t>
      </w:r>
      <w:r w:rsidR="00887B31">
        <w:rPr>
          <w:rFonts w:cstheme="minorHAnsi"/>
        </w:rPr>
        <w:t>. Also, there were budget presentations about the second quarter financials. UMKC is on track with budget</w:t>
      </w:r>
      <w:r w:rsidR="00D05033">
        <w:rPr>
          <w:rFonts w:cstheme="minorHAnsi"/>
        </w:rPr>
        <w:t xml:space="preserve">. We ended fiscal year 2018 with a balanced budget. </w:t>
      </w:r>
      <w:r w:rsidR="00B347D8">
        <w:rPr>
          <w:rFonts w:cstheme="minorHAnsi"/>
        </w:rPr>
        <w:t xml:space="preserve">Currently, we do not the impact of the voluntary separation program and state withholding will have on this year’s financials. </w:t>
      </w:r>
      <w:r w:rsidR="006D28A4">
        <w:rPr>
          <w:rFonts w:cstheme="minorHAnsi"/>
        </w:rPr>
        <w:t xml:space="preserve">Mark Johnson thanks Sharon </w:t>
      </w:r>
      <w:proofErr w:type="spellStart"/>
      <w:r w:rsidR="006D28A4">
        <w:rPr>
          <w:rFonts w:cstheme="minorHAnsi"/>
        </w:rPr>
        <w:t>Lindenbaum</w:t>
      </w:r>
      <w:proofErr w:type="spellEnd"/>
      <w:r w:rsidR="006D28A4">
        <w:rPr>
          <w:rFonts w:cstheme="minorHAnsi"/>
        </w:rPr>
        <w:t xml:space="preserve"> and Karen Wilkerson on their work in representing the </w:t>
      </w:r>
      <w:r w:rsidR="006D28A4">
        <w:rPr>
          <w:rFonts w:cstheme="minorHAnsi"/>
        </w:rPr>
        <w:lastRenderedPageBreak/>
        <w:t>data</w:t>
      </w:r>
      <w:r w:rsidR="00DE521C">
        <w:rPr>
          <w:rFonts w:cstheme="minorHAnsi"/>
        </w:rPr>
        <w:t xml:space="preserve"> in a very manageable way.</w:t>
      </w:r>
      <w:r w:rsidR="00DF55BC">
        <w:rPr>
          <w:rFonts w:cstheme="minorHAnsi"/>
        </w:rPr>
        <w:t xml:space="preserve"> We have a </w:t>
      </w:r>
      <w:r w:rsidR="00EB043F">
        <w:rPr>
          <w:rFonts w:cstheme="minorHAnsi"/>
        </w:rPr>
        <w:t>decrease</w:t>
      </w:r>
      <w:r w:rsidR="00DF55BC">
        <w:rPr>
          <w:rFonts w:cstheme="minorHAnsi"/>
        </w:rPr>
        <w:t xml:space="preserve"> in student enrollment that has </w:t>
      </w:r>
      <w:r w:rsidR="00EB043F">
        <w:rPr>
          <w:rFonts w:cstheme="minorHAnsi"/>
        </w:rPr>
        <w:t>affected</w:t>
      </w:r>
      <w:r w:rsidR="00DF55BC">
        <w:rPr>
          <w:rFonts w:cstheme="minorHAnsi"/>
        </w:rPr>
        <w:t xml:space="preserve"> revenue. </w:t>
      </w:r>
      <w:r w:rsidR="00EB043F">
        <w:rPr>
          <w:rFonts w:cstheme="minorHAnsi"/>
        </w:rPr>
        <w:t xml:space="preserve">Also, we have </w:t>
      </w:r>
      <w:r w:rsidR="00E62F6E">
        <w:rPr>
          <w:rFonts w:cstheme="minorHAnsi"/>
        </w:rPr>
        <w:t>awarded fewer scholarships this</w:t>
      </w:r>
      <w:r w:rsidR="00EB043F">
        <w:rPr>
          <w:rFonts w:cstheme="minorHAnsi"/>
        </w:rPr>
        <w:t xml:space="preserve"> year as a result of </w:t>
      </w:r>
      <w:r w:rsidR="00E62F6E">
        <w:rPr>
          <w:rFonts w:cstheme="minorHAnsi"/>
        </w:rPr>
        <w:t>fewer</w:t>
      </w:r>
      <w:r w:rsidR="00EB043F">
        <w:rPr>
          <w:rFonts w:cstheme="minorHAnsi"/>
        </w:rPr>
        <w:t xml:space="preserve"> students.</w:t>
      </w:r>
      <w:r w:rsidR="004E6B13">
        <w:rPr>
          <w:rFonts w:cstheme="minorHAnsi"/>
        </w:rPr>
        <w:t xml:space="preserve"> Senators thank Johnson for his </w:t>
      </w:r>
      <w:r w:rsidR="00755854">
        <w:rPr>
          <w:rFonts w:cstheme="minorHAnsi"/>
        </w:rPr>
        <w:t>hard work.</w:t>
      </w:r>
    </w:p>
    <w:p w14:paraId="6AAD11EF" w14:textId="77777777" w:rsidR="006570E2" w:rsidRPr="006570E2" w:rsidRDefault="006570E2">
      <w:pPr>
        <w:rPr>
          <w:rFonts w:cstheme="minorHAnsi"/>
        </w:rPr>
      </w:pPr>
    </w:p>
    <w:p w14:paraId="21527BBF" w14:textId="00CB24A6" w:rsidR="00E24C8D" w:rsidRDefault="00DF6872">
      <w:pPr>
        <w:rPr>
          <w:rFonts w:cstheme="minorHAnsi"/>
          <w:b/>
        </w:rPr>
      </w:pPr>
      <w:bookmarkStart w:id="1" w:name="_Hlk3544371"/>
      <w:r>
        <w:rPr>
          <w:rFonts w:cstheme="minorHAnsi"/>
          <w:b/>
        </w:rPr>
        <w:t>V</w:t>
      </w:r>
      <w:r w:rsidR="004E6B13">
        <w:rPr>
          <w:rFonts w:cstheme="minorHAnsi"/>
          <w:b/>
        </w:rPr>
        <w:t>I</w:t>
      </w:r>
      <w:r w:rsidR="00E24C8D" w:rsidRPr="000A528E">
        <w:rPr>
          <w:rFonts w:cstheme="minorHAnsi"/>
          <w:b/>
        </w:rPr>
        <w:t xml:space="preserve">.  </w:t>
      </w:r>
      <w:r w:rsidR="004E6B13">
        <w:rPr>
          <w:rFonts w:cstheme="minorHAnsi"/>
          <w:b/>
        </w:rPr>
        <w:t>Last Ten Minutes/</w:t>
      </w:r>
      <w:r>
        <w:rPr>
          <w:rFonts w:cstheme="minorHAnsi"/>
          <w:b/>
        </w:rPr>
        <w:t xml:space="preserve">Formulating Questions for Chancellor and Provost 3/19 </w:t>
      </w:r>
      <w:r w:rsidR="00733059">
        <w:rPr>
          <w:rFonts w:cstheme="minorHAnsi"/>
          <w:b/>
        </w:rPr>
        <w:t xml:space="preserve">Meeting </w:t>
      </w:r>
      <w:r w:rsidR="00733059" w:rsidRPr="000A528E">
        <w:rPr>
          <w:rFonts w:cstheme="minorHAnsi"/>
          <w:b/>
        </w:rPr>
        <w:t>(</w:t>
      </w:r>
      <w:r w:rsidR="00E62F6E">
        <w:rPr>
          <w:rFonts w:cstheme="minorHAnsi"/>
          <w:b/>
        </w:rPr>
        <w:t>5</w:t>
      </w:r>
      <w:r>
        <w:rPr>
          <w:rFonts w:cstheme="minorHAnsi"/>
          <w:b/>
        </w:rPr>
        <w:t xml:space="preserve"> </w:t>
      </w:r>
      <w:r w:rsidR="00E24C8D" w:rsidRPr="000A528E">
        <w:rPr>
          <w:rFonts w:cstheme="minorHAnsi"/>
          <w:b/>
        </w:rPr>
        <w:t>minutes)</w:t>
      </w:r>
    </w:p>
    <w:p w14:paraId="5986EA38" w14:textId="1261BD26" w:rsidR="00DF6872" w:rsidRPr="000A528E" w:rsidRDefault="00DF6872" w:rsidP="00DF6872">
      <w:pPr>
        <w:ind w:left="360" w:firstLine="720"/>
        <w:rPr>
          <w:rFonts w:cstheme="minorHAnsi"/>
          <w:b/>
        </w:rPr>
      </w:pPr>
      <w:r>
        <w:rPr>
          <w:rFonts w:cstheme="minorHAnsi"/>
          <w:b/>
        </w:rPr>
        <w:t>Potential Topics:</w:t>
      </w:r>
    </w:p>
    <w:p w14:paraId="7462206E" w14:textId="43F3134E" w:rsidR="00E24C8D" w:rsidRDefault="00E24C8D" w:rsidP="00DF6872">
      <w:pPr>
        <w:pStyle w:val="ListParagraph"/>
        <w:numPr>
          <w:ilvl w:val="0"/>
          <w:numId w:val="3"/>
        </w:numPr>
        <w:rPr>
          <w:rFonts w:eastAsia="Times New Roman" w:cstheme="minorHAnsi"/>
          <w:b/>
          <w:color w:val="000000"/>
        </w:rPr>
      </w:pPr>
      <w:r w:rsidRPr="000A528E">
        <w:rPr>
          <w:rFonts w:eastAsia="Times New Roman" w:cstheme="minorHAnsi"/>
          <w:b/>
          <w:color w:val="000000"/>
        </w:rPr>
        <w:t>The new travel authorization policy</w:t>
      </w:r>
    </w:p>
    <w:p w14:paraId="5F386C4E" w14:textId="6E8E5F27" w:rsidR="00DF6872" w:rsidRDefault="00DF6872" w:rsidP="00DF6872">
      <w:pPr>
        <w:pStyle w:val="ListParagraph"/>
        <w:numPr>
          <w:ilvl w:val="0"/>
          <w:numId w:val="3"/>
        </w:numPr>
        <w:rPr>
          <w:rFonts w:eastAsia="Times New Roman" w:cstheme="minorHAnsi"/>
          <w:b/>
          <w:color w:val="000000"/>
        </w:rPr>
      </w:pPr>
      <w:r>
        <w:rPr>
          <w:rFonts w:eastAsia="Times New Roman" w:cstheme="minorHAnsi"/>
          <w:b/>
          <w:color w:val="000000"/>
        </w:rPr>
        <w:t>Student Success Model (as presented this past week) and faculty presentation</w:t>
      </w:r>
    </w:p>
    <w:p w14:paraId="54587F76" w14:textId="6136F89C" w:rsidR="00E24C8D" w:rsidRDefault="00DF6872" w:rsidP="00DF6872">
      <w:pPr>
        <w:pStyle w:val="ListParagraph"/>
        <w:numPr>
          <w:ilvl w:val="0"/>
          <w:numId w:val="3"/>
        </w:numPr>
        <w:rPr>
          <w:rFonts w:eastAsia="Times New Roman" w:cstheme="minorHAnsi"/>
          <w:b/>
          <w:color w:val="000000"/>
        </w:rPr>
      </w:pPr>
      <w:r w:rsidRPr="000A528E">
        <w:rPr>
          <w:rFonts w:eastAsia="Times New Roman" w:cstheme="minorHAnsi"/>
          <w:b/>
          <w:color w:val="000000"/>
        </w:rPr>
        <w:t xml:space="preserve">The VSP and hiring of faculty </w:t>
      </w:r>
      <w:r w:rsidR="00633541" w:rsidRPr="000A528E">
        <w:rPr>
          <w:rFonts w:eastAsia="Times New Roman" w:cstheme="minorHAnsi"/>
          <w:b/>
          <w:color w:val="000000"/>
        </w:rPr>
        <w:t>considering</w:t>
      </w:r>
      <w:r w:rsidRPr="000A528E">
        <w:rPr>
          <w:rFonts w:eastAsia="Times New Roman" w:cstheme="minorHAnsi"/>
          <w:b/>
          <w:color w:val="000000"/>
        </w:rPr>
        <w:t xml:space="preserve"> some very drastic reductions for some units and departments as a result of the VSP</w:t>
      </w:r>
    </w:p>
    <w:bookmarkEnd w:id="1"/>
    <w:p w14:paraId="19D8516D" w14:textId="084A98F5" w:rsidR="00E24C8D" w:rsidRDefault="004E6B13" w:rsidP="004E6B13">
      <w:pPr>
        <w:ind w:firstLine="720"/>
        <w:rPr>
          <w:rFonts w:cstheme="minorHAnsi"/>
        </w:rPr>
      </w:pPr>
      <w:r>
        <w:rPr>
          <w:rFonts w:cstheme="minorHAnsi"/>
        </w:rPr>
        <w:t>The Faculty Senate Executive Committee has a meeting with the chancellor and provost</w:t>
      </w:r>
      <w:r w:rsidR="00677655">
        <w:rPr>
          <w:rFonts w:cstheme="minorHAnsi"/>
        </w:rPr>
        <w:t xml:space="preserve">. Regarding VSP, individuals can </w:t>
      </w:r>
      <w:r w:rsidR="00CA3A9C">
        <w:rPr>
          <w:rFonts w:cstheme="minorHAnsi"/>
        </w:rPr>
        <w:t>lobby</w:t>
      </w:r>
      <w:r w:rsidR="00677655">
        <w:rPr>
          <w:rFonts w:cstheme="minorHAnsi"/>
        </w:rPr>
        <w:t xml:space="preserve"> to be rehired at 0.7</w:t>
      </w:r>
      <w:r w:rsidR="00CA3A9C">
        <w:rPr>
          <w:rFonts w:cstheme="minorHAnsi"/>
        </w:rPr>
        <w:t>FTE, but it is not clear what this may mean</w:t>
      </w:r>
      <w:r w:rsidR="00E62F6E">
        <w:rPr>
          <w:rFonts w:cstheme="minorHAnsi"/>
        </w:rPr>
        <w:t xml:space="preserve">. Benefits are not part of the rehiring situation, because one must be employed at minimum at .75% FTE to be benefits-eligible. </w:t>
      </w:r>
      <w:r w:rsidR="000163A1">
        <w:rPr>
          <w:rFonts w:cstheme="minorHAnsi"/>
        </w:rPr>
        <w:t>Senators question who/what is paying for the VSP.</w:t>
      </w:r>
      <w:r w:rsidR="00520ED4">
        <w:rPr>
          <w:rFonts w:cstheme="minorHAnsi"/>
        </w:rPr>
        <w:t xml:space="preserve"> The document states that all salaries will go to the Provost’s Office so the provost can decide </w:t>
      </w:r>
      <w:r w:rsidR="007E0E74">
        <w:rPr>
          <w:rFonts w:cstheme="minorHAnsi"/>
        </w:rPr>
        <w:t xml:space="preserve">how they will be reallocated. The chancellor has promised that any resources available </w:t>
      </w:r>
      <w:r w:rsidR="009B6160">
        <w:rPr>
          <w:rFonts w:cstheme="minorHAnsi"/>
        </w:rPr>
        <w:t xml:space="preserve">after the voluntary separations will be used for faculty. At the last meeting of the University Budget Committee, the VSP </w:t>
      </w:r>
      <w:r w:rsidR="008E647F">
        <w:rPr>
          <w:rFonts w:cstheme="minorHAnsi"/>
        </w:rPr>
        <w:t xml:space="preserve">was discussed. The Provost’s Office is drafting a policy on how to centralize funds. Units cannot pay for VSP and it </w:t>
      </w:r>
      <w:r w:rsidR="005D31C1">
        <w:rPr>
          <w:rFonts w:cstheme="minorHAnsi"/>
        </w:rPr>
        <w:t>must</w:t>
      </w:r>
      <w:r w:rsidR="008E647F">
        <w:rPr>
          <w:rFonts w:cstheme="minorHAnsi"/>
        </w:rPr>
        <w:t xml:space="preserve"> be subsidized.</w:t>
      </w:r>
      <w:r w:rsidR="005D31C1">
        <w:rPr>
          <w:rFonts w:cstheme="minorHAnsi"/>
        </w:rPr>
        <w:t xml:space="preserve"> </w:t>
      </w:r>
      <w:r w:rsidR="00E62F6E">
        <w:rPr>
          <w:rFonts w:cstheme="minorHAnsi"/>
        </w:rPr>
        <w:t xml:space="preserve">It has been estimated that </w:t>
      </w:r>
      <w:r w:rsidR="005D31C1">
        <w:rPr>
          <w:rFonts w:cstheme="minorHAnsi"/>
        </w:rPr>
        <w:t>40% o</w:t>
      </w:r>
      <w:r w:rsidR="00DD4B64">
        <w:rPr>
          <w:rFonts w:cstheme="minorHAnsi"/>
        </w:rPr>
        <w:t xml:space="preserve">f </w:t>
      </w:r>
      <w:r w:rsidR="005D31C1">
        <w:rPr>
          <w:rFonts w:cstheme="minorHAnsi"/>
        </w:rPr>
        <w:t>those eligible will take the deal</w:t>
      </w:r>
      <w:r w:rsidR="00BF5868">
        <w:rPr>
          <w:rFonts w:cstheme="minorHAnsi"/>
        </w:rPr>
        <w:t xml:space="preserve">, but </w:t>
      </w:r>
      <w:r w:rsidR="00E62F6E">
        <w:rPr>
          <w:rFonts w:cstheme="minorHAnsi"/>
        </w:rPr>
        <w:t>the number</w:t>
      </w:r>
      <w:r w:rsidR="00BF5868">
        <w:rPr>
          <w:rFonts w:cstheme="minorHAnsi"/>
        </w:rPr>
        <w:t xml:space="preserve"> may be </w:t>
      </w:r>
      <w:r w:rsidR="00C5369C">
        <w:rPr>
          <w:rFonts w:cstheme="minorHAnsi"/>
        </w:rPr>
        <w:t>more,</w:t>
      </w:r>
      <w:r w:rsidR="00BF5868">
        <w:rPr>
          <w:rFonts w:cstheme="minorHAnsi"/>
        </w:rPr>
        <w:t xml:space="preserve"> and it will cost upwards of $8 million.</w:t>
      </w:r>
      <w:r w:rsidR="00DD4B64">
        <w:rPr>
          <w:rFonts w:cstheme="minorHAnsi"/>
        </w:rPr>
        <w:t xml:space="preserve"> </w:t>
      </w:r>
      <w:r w:rsidR="00C5369C">
        <w:rPr>
          <w:rFonts w:cstheme="minorHAnsi"/>
        </w:rPr>
        <w:t xml:space="preserve">It is estimated that it will take three years to phase in this policy. </w:t>
      </w:r>
      <w:r w:rsidR="00DD4B64" w:rsidRPr="00DD4B64">
        <w:rPr>
          <w:rFonts w:cstheme="minorHAnsi"/>
        </w:rPr>
        <w:t>The due date</w:t>
      </w:r>
      <w:r w:rsidR="007F6F85">
        <w:rPr>
          <w:rFonts w:cstheme="minorHAnsi"/>
        </w:rPr>
        <w:t xml:space="preserve"> for </w:t>
      </w:r>
      <w:r w:rsidR="007F6F85" w:rsidRPr="00DD4B64">
        <w:rPr>
          <w:rFonts w:cstheme="minorHAnsi"/>
        </w:rPr>
        <w:t>retirement decisions</w:t>
      </w:r>
      <w:r w:rsidR="00DD4B64" w:rsidRPr="00DD4B64">
        <w:rPr>
          <w:rFonts w:cstheme="minorHAnsi"/>
        </w:rPr>
        <w:t xml:space="preserve"> will be March 25th with a </w:t>
      </w:r>
      <w:proofErr w:type="gramStart"/>
      <w:r w:rsidR="00DD4B64" w:rsidRPr="00DD4B64">
        <w:rPr>
          <w:rFonts w:cstheme="minorHAnsi"/>
        </w:rPr>
        <w:t>10 day</w:t>
      </w:r>
      <w:proofErr w:type="gramEnd"/>
      <w:r w:rsidR="00DD4B64" w:rsidRPr="00DD4B64">
        <w:rPr>
          <w:rFonts w:cstheme="minorHAnsi"/>
        </w:rPr>
        <w:t xml:space="preserve"> grace period</w:t>
      </w:r>
      <w:r w:rsidR="00DD4B64">
        <w:rPr>
          <w:rFonts w:cstheme="minorHAnsi"/>
        </w:rPr>
        <w:t xml:space="preserve"> and can be rescinded by May 5</w:t>
      </w:r>
      <w:r w:rsidR="00DD4B64" w:rsidRPr="00DD4B64">
        <w:rPr>
          <w:rFonts w:cstheme="minorHAnsi"/>
          <w:vertAlign w:val="superscript"/>
        </w:rPr>
        <w:t>th</w:t>
      </w:r>
      <w:r w:rsidR="00DD4B64">
        <w:rPr>
          <w:rFonts w:cstheme="minorHAnsi"/>
        </w:rPr>
        <w:t xml:space="preserve">. There are 112 potential individuals at UMKC </w:t>
      </w:r>
      <w:r w:rsidR="00E62F6E">
        <w:rPr>
          <w:rFonts w:cstheme="minorHAnsi"/>
        </w:rPr>
        <w:t>who could take</w:t>
      </w:r>
      <w:r w:rsidR="007F6F85">
        <w:rPr>
          <w:rFonts w:cstheme="minorHAnsi"/>
        </w:rPr>
        <w:t xml:space="preserve"> the deal. Senators also ask how the deal will affect the pension. </w:t>
      </w:r>
    </w:p>
    <w:p w14:paraId="4C5CDAF0" w14:textId="730A258D" w:rsidR="005C515E" w:rsidRDefault="005C515E" w:rsidP="005C515E">
      <w:pPr>
        <w:ind w:firstLine="720"/>
      </w:pPr>
      <w:r>
        <w:t xml:space="preserve">Senators asked for access to the </w:t>
      </w:r>
      <w:proofErr w:type="gramStart"/>
      <w:r>
        <w:t>50 page</w:t>
      </w:r>
      <w:proofErr w:type="gramEnd"/>
      <w:r>
        <w:t xml:space="preserve"> document behind the Student Success Model. FSEC will ask.</w:t>
      </w:r>
    </w:p>
    <w:p w14:paraId="21481802" w14:textId="5F4E4EAF" w:rsidR="005C515E" w:rsidRPr="002421EE" w:rsidRDefault="005C515E" w:rsidP="005C515E">
      <w:pPr>
        <w:ind w:firstLine="720"/>
      </w:pPr>
      <w:r>
        <w:t>Senators asked why the new Travel Policy was implemented. Apparently, it’s to do with the Fiscal Office. FSEC will push to get more information.</w:t>
      </w:r>
    </w:p>
    <w:p w14:paraId="2A1BCFA5" w14:textId="77777777" w:rsidR="005C515E" w:rsidRDefault="005C515E" w:rsidP="004E6B13">
      <w:pPr>
        <w:ind w:firstLine="720"/>
        <w:rPr>
          <w:rFonts w:cstheme="minorHAnsi"/>
        </w:rPr>
      </w:pPr>
    </w:p>
    <w:p w14:paraId="0D7F305D" w14:textId="77777777" w:rsidR="00755854" w:rsidRPr="004E6B13" w:rsidRDefault="00755854" w:rsidP="004E6B13">
      <w:pPr>
        <w:ind w:firstLine="720"/>
        <w:rPr>
          <w:rFonts w:cstheme="minorHAnsi"/>
        </w:rPr>
      </w:pPr>
    </w:p>
    <w:p w14:paraId="1AB89266" w14:textId="78EED077" w:rsidR="00E24C8D" w:rsidRPr="000A528E" w:rsidRDefault="00E24C8D">
      <w:pPr>
        <w:rPr>
          <w:rFonts w:cstheme="minorHAnsi"/>
          <w:b/>
        </w:rPr>
      </w:pPr>
      <w:r w:rsidRPr="000A528E">
        <w:rPr>
          <w:rFonts w:cstheme="minorHAnsi"/>
          <w:b/>
        </w:rPr>
        <w:t>V</w:t>
      </w:r>
      <w:r w:rsidR="00DF6872">
        <w:rPr>
          <w:rFonts w:cstheme="minorHAnsi"/>
          <w:b/>
        </w:rPr>
        <w:t>II</w:t>
      </w:r>
      <w:r w:rsidRPr="000A528E">
        <w:rPr>
          <w:rFonts w:cstheme="minorHAnsi"/>
          <w:b/>
        </w:rPr>
        <w:t xml:space="preserve">.  </w:t>
      </w:r>
      <w:bookmarkStart w:id="2" w:name="_Hlk2690415"/>
      <w:r w:rsidR="00DF6872">
        <w:rPr>
          <w:rFonts w:cstheme="minorHAnsi"/>
          <w:b/>
        </w:rPr>
        <w:t>Adjournment</w:t>
      </w:r>
    </w:p>
    <w:bookmarkEnd w:id="2"/>
    <w:p w14:paraId="35D517B1" w14:textId="409113E6" w:rsidR="00E24C8D" w:rsidRPr="009A6127" w:rsidRDefault="009A6127" w:rsidP="00863DA0">
      <w:pPr>
        <w:rPr>
          <w:rFonts w:cstheme="minorHAnsi"/>
        </w:rPr>
      </w:pPr>
      <w:r w:rsidRPr="009A6127">
        <w:rPr>
          <w:rFonts w:cstheme="minorHAnsi"/>
        </w:rPr>
        <w:t>Meeting adjourned at 5:00pm.</w:t>
      </w:r>
    </w:p>
    <w:p w14:paraId="0C5DCE9F" w14:textId="77777777" w:rsidR="00E24C8D" w:rsidRPr="000A528E" w:rsidRDefault="00E24C8D">
      <w:pPr>
        <w:rPr>
          <w:rFonts w:cstheme="minorHAnsi"/>
          <w:b/>
        </w:rPr>
      </w:pPr>
    </w:p>
    <w:p w14:paraId="0BC0033C" w14:textId="77777777" w:rsidR="00E24C8D" w:rsidRPr="000A528E" w:rsidRDefault="00E24C8D">
      <w:pPr>
        <w:rPr>
          <w:rFonts w:cstheme="minorHAnsi"/>
          <w:b/>
        </w:rPr>
      </w:pPr>
    </w:p>
    <w:sectPr w:rsidR="00E24C8D" w:rsidRPr="000A528E" w:rsidSect="004833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ADF01" w14:textId="77777777" w:rsidR="00D56AB2" w:rsidRDefault="00D56AB2" w:rsidP="009A6127">
      <w:r>
        <w:separator/>
      </w:r>
    </w:p>
  </w:endnote>
  <w:endnote w:type="continuationSeparator" w:id="0">
    <w:p w14:paraId="76D625A6" w14:textId="77777777" w:rsidR="00D56AB2" w:rsidRDefault="00D56AB2" w:rsidP="009A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170870"/>
      <w:docPartObj>
        <w:docPartGallery w:val="Page Numbers (Bottom of Page)"/>
        <w:docPartUnique/>
      </w:docPartObj>
    </w:sdtPr>
    <w:sdtEndPr>
      <w:rPr>
        <w:noProof/>
      </w:rPr>
    </w:sdtEndPr>
    <w:sdtContent>
      <w:p w14:paraId="3726302F" w14:textId="10C6D597" w:rsidR="009A6127" w:rsidRDefault="009A6127">
        <w:pPr>
          <w:pStyle w:val="Footer"/>
          <w:jc w:val="right"/>
        </w:pPr>
        <w:r>
          <w:fldChar w:fldCharType="begin"/>
        </w:r>
        <w:r>
          <w:instrText xml:space="preserve"> PAGE   \* MERGEFORMAT </w:instrText>
        </w:r>
        <w:r>
          <w:fldChar w:fldCharType="separate"/>
        </w:r>
        <w:r w:rsidR="005C515E">
          <w:rPr>
            <w:noProof/>
          </w:rPr>
          <w:t>10</w:t>
        </w:r>
        <w:r>
          <w:rPr>
            <w:noProof/>
          </w:rPr>
          <w:fldChar w:fldCharType="end"/>
        </w:r>
      </w:p>
    </w:sdtContent>
  </w:sdt>
  <w:p w14:paraId="1A0511D2" w14:textId="77777777" w:rsidR="009A6127" w:rsidRDefault="009A6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8ACC" w14:textId="77777777" w:rsidR="00D56AB2" w:rsidRDefault="00D56AB2" w:rsidP="009A6127">
      <w:r>
        <w:separator/>
      </w:r>
    </w:p>
  </w:footnote>
  <w:footnote w:type="continuationSeparator" w:id="0">
    <w:p w14:paraId="759D2D47" w14:textId="77777777" w:rsidR="00D56AB2" w:rsidRDefault="00D56AB2" w:rsidP="009A6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1D4"/>
    <w:multiLevelType w:val="hybridMultilevel"/>
    <w:tmpl w:val="2D3A9172"/>
    <w:lvl w:ilvl="0" w:tplc="41E2E59A">
      <w:start w:val="1"/>
      <w:numFmt w:val="bullet"/>
      <w:lvlText w:val="•"/>
      <w:lvlJc w:val="left"/>
      <w:pPr>
        <w:tabs>
          <w:tab w:val="num" w:pos="720"/>
        </w:tabs>
        <w:ind w:left="720" w:hanging="360"/>
      </w:pPr>
      <w:rPr>
        <w:rFonts w:ascii="Arial" w:hAnsi="Arial" w:hint="default"/>
      </w:rPr>
    </w:lvl>
    <w:lvl w:ilvl="1" w:tplc="ED1E57CA" w:tentative="1">
      <w:start w:val="1"/>
      <w:numFmt w:val="bullet"/>
      <w:lvlText w:val="•"/>
      <w:lvlJc w:val="left"/>
      <w:pPr>
        <w:tabs>
          <w:tab w:val="num" w:pos="1440"/>
        </w:tabs>
        <w:ind w:left="1440" w:hanging="360"/>
      </w:pPr>
      <w:rPr>
        <w:rFonts w:ascii="Arial" w:hAnsi="Arial" w:hint="default"/>
      </w:rPr>
    </w:lvl>
    <w:lvl w:ilvl="2" w:tplc="5A14446E" w:tentative="1">
      <w:start w:val="1"/>
      <w:numFmt w:val="bullet"/>
      <w:lvlText w:val="•"/>
      <w:lvlJc w:val="left"/>
      <w:pPr>
        <w:tabs>
          <w:tab w:val="num" w:pos="2160"/>
        </w:tabs>
        <w:ind w:left="2160" w:hanging="360"/>
      </w:pPr>
      <w:rPr>
        <w:rFonts w:ascii="Arial" w:hAnsi="Arial" w:hint="default"/>
      </w:rPr>
    </w:lvl>
    <w:lvl w:ilvl="3" w:tplc="C2B8971E" w:tentative="1">
      <w:start w:val="1"/>
      <w:numFmt w:val="bullet"/>
      <w:lvlText w:val="•"/>
      <w:lvlJc w:val="left"/>
      <w:pPr>
        <w:tabs>
          <w:tab w:val="num" w:pos="2880"/>
        </w:tabs>
        <w:ind w:left="2880" w:hanging="360"/>
      </w:pPr>
      <w:rPr>
        <w:rFonts w:ascii="Arial" w:hAnsi="Arial" w:hint="default"/>
      </w:rPr>
    </w:lvl>
    <w:lvl w:ilvl="4" w:tplc="E95CF938" w:tentative="1">
      <w:start w:val="1"/>
      <w:numFmt w:val="bullet"/>
      <w:lvlText w:val="•"/>
      <w:lvlJc w:val="left"/>
      <w:pPr>
        <w:tabs>
          <w:tab w:val="num" w:pos="3600"/>
        </w:tabs>
        <w:ind w:left="3600" w:hanging="360"/>
      </w:pPr>
      <w:rPr>
        <w:rFonts w:ascii="Arial" w:hAnsi="Arial" w:hint="default"/>
      </w:rPr>
    </w:lvl>
    <w:lvl w:ilvl="5" w:tplc="711CC3FE" w:tentative="1">
      <w:start w:val="1"/>
      <w:numFmt w:val="bullet"/>
      <w:lvlText w:val="•"/>
      <w:lvlJc w:val="left"/>
      <w:pPr>
        <w:tabs>
          <w:tab w:val="num" w:pos="4320"/>
        </w:tabs>
        <w:ind w:left="4320" w:hanging="360"/>
      </w:pPr>
      <w:rPr>
        <w:rFonts w:ascii="Arial" w:hAnsi="Arial" w:hint="default"/>
      </w:rPr>
    </w:lvl>
    <w:lvl w:ilvl="6" w:tplc="7780E8FC" w:tentative="1">
      <w:start w:val="1"/>
      <w:numFmt w:val="bullet"/>
      <w:lvlText w:val="•"/>
      <w:lvlJc w:val="left"/>
      <w:pPr>
        <w:tabs>
          <w:tab w:val="num" w:pos="5040"/>
        </w:tabs>
        <w:ind w:left="5040" w:hanging="360"/>
      </w:pPr>
      <w:rPr>
        <w:rFonts w:ascii="Arial" w:hAnsi="Arial" w:hint="default"/>
      </w:rPr>
    </w:lvl>
    <w:lvl w:ilvl="7" w:tplc="8EC0D364" w:tentative="1">
      <w:start w:val="1"/>
      <w:numFmt w:val="bullet"/>
      <w:lvlText w:val="•"/>
      <w:lvlJc w:val="left"/>
      <w:pPr>
        <w:tabs>
          <w:tab w:val="num" w:pos="5760"/>
        </w:tabs>
        <w:ind w:left="5760" w:hanging="360"/>
      </w:pPr>
      <w:rPr>
        <w:rFonts w:ascii="Arial" w:hAnsi="Arial" w:hint="default"/>
      </w:rPr>
    </w:lvl>
    <w:lvl w:ilvl="8" w:tplc="32DC69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E41656"/>
    <w:multiLevelType w:val="hybridMultilevel"/>
    <w:tmpl w:val="280CAC76"/>
    <w:lvl w:ilvl="0" w:tplc="D7FA46D0">
      <w:start w:val="1"/>
      <w:numFmt w:val="bullet"/>
      <w:lvlText w:val="•"/>
      <w:lvlJc w:val="left"/>
      <w:pPr>
        <w:tabs>
          <w:tab w:val="num" w:pos="720"/>
        </w:tabs>
        <w:ind w:left="720" w:hanging="360"/>
      </w:pPr>
      <w:rPr>
        <w:rFonts w:ascii="Arial" w:hAnsi="Arial" w:hint="default"/>
      </w:rPr>
    </w:lvl>
    <w:lvl w:ilvl="1" w:tplc="F99A0FE4" w:tentative="1">
      <w:start w:val="1"/>
      <w:numFmt w:val="bullet"/>
      <w:lvlText w:val="•"/>
      <w:lvlJc w:val="left"/>
      <w:pPr>
        <w:tabs>
          <w:tab w:val="num" w:pos="1440"/>
        </w:tabs>
        <w:ind w:left="1440" w:hanging="360"/>
      </w:pPr>
      <w:rPr>
        <w:rFonts w:ascii="Arial" w:hAnsi="Arial" w:hint="default"/>
      </w:rPr>
    </w:lvl>
    <w:lvl w:ilvl="2" w:tplc="DF8A2A92" w:tentative="1">
      <w:start w:val="1"/>
      <w:numFmt w:val="bullet"/>
      <w:lvlText w:val="•"/>
      <w:lvlJc w:val="left"/>
      <w:pPr>
        <w:tabs>
          <w:tab w:val="num" w:pos="2160"/>
        </w:tabs>
        <w:ind w:left="2160" w:hanging="360"/>
      </w:pPr>
      <w:rPr>
        <w:rFonts w:ascii="Arial" w:hAnsi="Arial" w:hint="default"/>
      </w:rPr>
    </w:lvl>
    <w:lvl w:ilvl="3" w:tplc="6DC6E802" w:tentative="1">
      <w:start w:val="1"/>
      <w:numFmt w:val="bullet"/>
      <w:lvlText w:val="•"/>
      <w:lvlJc w:val="left"/>
      <w:pPr>
        <w:tabs>
          <w:tab w:val="num" w:pos="2880"/>
        </w:tabs>
        <w:ind w:left="2880" w:hanging="360"/>
      </w:pPr>
      <w:rPr>
        <w:rFonts w:ascii="Arial" w:hAnsi="Arial" w:hint="default"/>
      </w:rPr>
    </w:lvl>
    <w:lvl w:ilvl="4" w:tplc="2F2626D2" w:tentative="1">
      <w:start w:val="1"/>
      <w:numFmt w:val="bullet"/>
      <w:lvlText w:val="•"/>
      <w:lvlJc w:val="left"/>
      <w:pPr>
        <w:tabs>
          <w:tab w:val="num" w:pos="3600"/>
        </w:tabs>
        <w:ind w:left="3600" w:hanging="360"/>
      </w:pPr>
      <w:rPr>
        <w:rFonts w:ascii="Arial" w:hAnsi="Arial" w:hint="default"/>
      </w:rPr>
    </w:lvl>
    <w:lvl w:ilvl="5" w:tplc="98BA9326" w:tentative="1">
      <w:start w:val="1"/>
      <w:numFmt w:val="bullet"/>
      <w:lvlText w:val="•"/>
      <w:lvlJc w:val="left"/>
      <w:pPr>
        <w:tabs>
          <w:tab w:val="num" w:pos="4320"/>
        </w:tabs>
        <w:ind w:left="4320" w:hanging="360"/>
      </w:pPr>
      <w:rPr>
        <w:rFonts w:ascii="Arial" w:hAnsi="Arial" w:hint="default"/>
      </w:rPr>
    </w:lvl>
    <w:lvl w:ilvl="6" w:tplc="AE0687BC" w:tentative="1">
      <w:start w:val="1"/>
      <w:numFmt w:val="bullet"/>
      <w:lvlText w:val="•"/>
      <w:lvlJc w:val="left"/>
      <w:pPr>
        <w:tabs>
          <w:tab w:val="num" w:pos="5040"/>
        </w:tabs>
        <w:ind w:left="5040" w:hanging="360"/>
      </w:pPr>
      <w:rPr>
        <w:rFonts w:ascii="Arial" w:hAnsi="Arial" w:hint="default"/>
      </w:rPr>
    </w:lvl>
    <w:lvl w:ilvl="7" w:tplc="970290FC" w:tentative="1">
      <w:start w:val="1"/>
      <w:numFmt w:val="bullet"/>
      <w:lvlText w:val="•"/>
      <w:lvlJc w:val="left"/>
      <w:pPr>
        <w:tabs>
          <w:tab w:val="num" w:pos="5760"/>
        </w:tabs>
        <w:ind w:left="5760" w:hanging="360"/>
      </w:pPr>
      <w:rPr>
        <w:rFonts w:ascii="Arial" w:hAnsi="Arial" w:hint="default"/>
      </w:rPr>
    </w:lvl>
    <w:lvl w:ilvl="8" w:tplc="7E46A8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A47089"/>
    <w:multiLevelType w:val="hybridMultilevel"/>
    <w:tmpl w:val="F6EC5D70"/>
    <w:lvl w:ilvl="0" w:tplc="F2F2B166">
      <w:start w:val="1"/>
      <w:numFmt w:val="bullet"/>
      <w:lvlText w:val="•"/>
      <w:lvlJc w:val="left"/>
      <w:pPr>
        <w:tabs>
          <w:tab w:val="num" w:pos="720"/>
        </w:tabs>
        <w:ind w:left="720" w:hanging="360"/>
      </w:pPr>
      <w:rPr>
        <w:rFonts w:ascii="Arial" w:hAnsi="Arial" w:hint="default"/>
      </w:rPr>
    </w:lvl>
    <w:lvl w:ilvl="1" w:tplc="3D3A46BC">
      <w:start w:val="26"/>
      <w:numFmt w:val="bullet"/>
      <w:lvlText w:val="–"/>
      <w:lvlJc w:val="left"/>
      <w:pPr>
        <w:tabs>
          <w:tab w:val="num" w:pos="1440"/>
        </w:tabs>
        <w:ind w:left="1440" w:hanging="360"/>
      </w:pPr>
      <w:rPr>
        <w:rFonts w:ascii="Arial" w:hAnsi="Arial" w:hint="default"/>
      </w:rPr>
    </w:lvl>
    <w:lvl w:ilvl="2" w:tplc="FAFC393C" w:tentative="1">
      <w:start w:val="1"/>
      <w:numFmt w:val="bullet"/>
      <w:lvlText w:val="•"/>
      <w:lvlJc w:val="left"/>
      <w:pPr>
        <w:tabs>
          <w:tab w:val="num" w:pos="2160"/>
        </w:tabs>
        <w:ind w:left="2160" w:hanging="360"/>
      </w:pPr>
      <w:rPr>
        <w:rFonts w:ascii="Arial" w:hAnsi="Arial" w:hint="default"/>
      </w:rPr>
    </w:lvl>
    <w:lvl w:ilvl="3" w:tplc="3566D1D8" w:tentative="1">
      <w:start w:val="1"/>
      <w:numFmt w:val="bullet"/>
      <w:lvlText w:val="•"/>
      <w:lvlJc w:val="left"/>
      <w:pPr>
        <w:tabs>
          <w:tab w:val="num" w:pos="2880"/>
        </w:tabs>
        <w:ind w:left="2880" w:hanging="360"/>
      </w:pPr>
      <w:rPr>
        <w:rFonts w:ascii="Arial" w:hAnsi="Arial" w:hint="default"/>
      </w:rPr>
    </w:lvl>
    <w:lvl w:ilvl="4" w:tplc="E2E632AC" w:tentative="1">
      <w:start w:val="1"/>
      <w:numFmt w:val="bullet"/>
      <w:lvlText w:val="•"/>
      <w:lvlJc w:val="left"/>
      <w:pPr>
        <w:tabs>
          <w:tab w:val="num" w:pos="3600"/>
        </w:tabs>
        <w:ind w:left="3600" w:hanging="360"/>
      </w:pPr>
      <w:rPr>
        <w:rFonts w:ascii="Arial" w:hAnsi="Arial" w:hint="default"/>
      </w:rPr>
    </w:lvl>
    <w:lvl w:ilvl="5" w:tplc="4D644C80" w:tentative="1">
      <w:start w:val="1"/>
      <w:numFmt w:val="bullet"/>
      <w:lvlText w:val="•"/>
      <w:lvlJc w:val="left"/>
      <w:pPr>
        <w:tabs>
          <w:tab w:val="num" w:pos="4320"/>
        </w:tabs>
        <w:ind w:left="4320" w:hanging="360"/>
      </w:pPr>
      <w:rPr>
        <w:rFonts w:ascii="Arial" w:hAnsi="Arial" w:hint="default"/>
      </w:rPr>
    </w:lvl>
    <w:lvl w:ilvl="6" w:tplc="1B760056" w:tentative="1">
      <w:start w:val="1"/>
      <w:numFmt w:val="bullet"/>
      <w:lvlText w:val="•"/>
      <w:lvlJc w:val="left"/>
      <w:pPr>
        <w:tabs>
          <w:tab w:val="num" w:pos="5040"/>
        </w:tabs>
        <w:ind w:left="5040" w:hanging="360"/>
      </w:pPr>
      <w:rPr>
        <w:rFonts w:ascii="Arial" w:hAnsi="Arial" w:hint="default"/>
      </w:rPr>
    </w:lvl>
    <w:lvl w:ilvl="7" w:tplc="269EDE60" w:tentative="1">
      <w:start w:val="1"/>
      <w:numFmt w:val="bullet"/>
      <w:lvlText w:val="•"/>
      <w:lvlJc w:val="left"/>
      <w:pPr>
        <w:tabs>
          <w:tab w:val="num" w:pos="5760"/>
        </w:tabs>
        <w:ind w:left="5760" w:hanging="360"/>
      </w:pPr>
      <w:rPr>
        <w:rFonts w:ascii="Arial" w:hAnsi="Arial" w:hint="default"/>
      </w:rPr>
    </w:lvl>
    <w:lvl w:ilvl="8" w:tplc="963875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A50296"/>
    <w:multiLevelType w:val="hybridMultilevel"/>
    <w:tmpl w:val="CA060648"/>
    <w:lvl w:ilvl="0" w:tplc="49BC30E6">
      <w:start w:val="1"/>
      <w:numFmt w:val="bullet"/>
      <w:lvlText w:val="•"/>
      <w:lvlJc w:val="left"/>
      <w:pPr>
        <w:tabs>
          <w:tab w:val="num" w:pos="720"/>
        </w:tabs>
        <w:ind w:left="720" w:hanging="360"/>
      </w:pPr>
      <w:rPr>
        <w:rFonts w:ascii="Arial" w:hAnsi="Arial" w:hint="default"/>
      </w:rPr>
    </w:lvl>
    <w:lvl w:ilvl="1" w:tplc="61766620">
      <w:start w:val="26"/>
      <w:numFmt w:val="bullet"/>
      <w:lvlText w:val="–"/>
      <w:lvlJc w:val="left"/>
      <w:pPr>
        <w:tabs>
          <w:tab w:val="num" w:pos="1440"/>
        </w:tabs>
        <w:ind w:left="1440" w:hanging="360"/>
      </w:pPr>
      <w:rPr>
        <w:rFonts w:ascii="Arial" w:hAnsi="Arial" w:hint="default"/>
      </w:rPr>
    </w:lvl>
    <w:lvl w:ilvl="2" w:tplc="4C6E6DD4" w:tentative="1">
      <w:start w:val="1"/>
      <w:numFmt w:val="bullet"/>
      <w:lvlText w:val="•"/>
      <w:lvlJc w:val="left"/>
      <w:pPr>
        <w:tabs>
          <w:tab w:val="num" w:pos="2160"/>
        </w:tabs>
        <w:ind w:left="2160" w:hanging="360"/>
      </w:pPr>
      <w:rPr>
        <w:rFonts w:ascii="Arial" w:hAnsi="Arial" w:hint="default"/>
      </w:rPr>
    </w:lvl>
    <w:lvl w:ilvl="3" w:tplc="F70C0970" w:tentative="1">
      <w:start w:val="1"/>
      <w:numFmt w:val="bullet"/>
      <w:lvlText w:val="•"/>
      <w:lvlJc w:val="left"/>
      <w:pPr>
        <w:tabs>
          <w:tab w:val="num" w:pos="2880"/>
        </w:tabs>
        <w:ind w:left="2880" w:hanging="360"/>
      </w:pPr>
      <w:rPr>
        <w:rFonts w:ascii="Arial" w:hAnsi="Arial" w:hint="default"/>
      </w:rPr>
    </w:lvl>
    <w:lvl w:ilvl="4" w:tplc="7D5249E4" w:tentative="1">
      <w:start w:val="1"/>
      <w:numFmt w:val="bullet"/>
      <w:lvlText w:val="•"/>
      <w:lvlJc w:val="left"/>
      <w:pPr>
        <w:tabs>
          <w:tab w:val="num" w:pos="3600"/>
        </w:tabs>
        <w:ind w:left="3600" w:hanging="360"/>
      </w:pPr>
      <w:rPr>
        <w:rFonts w:ascii="Arial" w:hAnsi="Arial" w:hint="default"/>
      </w:rPr>
    </w:lvl>
    <w:lvl w:ilvl="5" w:tplc="2EE8CE2C" w:tentative="1">
      <w:start w:val="1"/>
      <w:numFmt w:val="bullet"/>
      <w:lvlText w:val="•"/>
      <w:lvlJc w:val="left"/>
      <w:pPr>
        <w:tabs>
          <w:tab w:val="num" w:pos="4320"/>
        </w:tabs>
        <w:ind w:left="4320" w:hanging="360"/>
      </w:pPr>
      <w:rPr>
        <w:rFonts w:ascii="Arial" w:hAnsi="Arial" w:hint="default"/>
      </w:rPr>
    </w:lvl>
    <w:lvl w:ilvl="6" w:tplc="EAB22C0E" w:tentative="1">
      <w:start w:val="1"/>
      <w:numFmt w:val="bullet"/>
      <w:lvlText w:val="•"/>
      <w:lvlJc w:val="left"/>
      <w:pPr>
        <w:tabs>
          <w:tab w:val="num" w:pos="5040"/>
        </w:tabs>
        <w:ind w:left="5040" w:hanging="360"/>
      </w:pPr>
      <w:rPr>
        <w:rFonts w:ascii="Arial" w:hAnsi="Arial" w:hint="default"/>
      </w:rPr>
    </w:lvl>
    <w:lvl w:ilvl="7" w:tplc="81EC9AF8" w:tentative="1">
      <w:start w:val="1"/>
      <w:numFmt w:val="bullet"/>
      <w:lvlText w:val="•"/>
      <w:lvlJc w:val="left"/>
      <w:pPr>
        <w:tabs>
          <w:tab w:val="num" w:pos="5760"/>
        </w:tabs>
        <w:ind w:left="5760" w:hanging="360"/>
      </w:pPr>
      <w:rPr>
        <w:rFonts w:ascii="Arial" w:hAnsi="Arial" w:hint="default"/>
      </w:rPr>
    </w:lvl>
    <w:lvl w:ilvl="8" w:tplc="B920B3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915B7C"/>
    <w:multiLevelType w:val="hybridMultilevel"/>
    <w:tmpl w:val="FDEE50F2"/>
    <w:lvl w:ilvl="0" w:tplc="ED4617E0">
      <w:start w:val="1"/>
      <w:numFmt w:val="bullet"/>
      <w:lvlText w:val="•"/>
      <w:lvlJc w:val="left"/>
      <w:pPr>
        <w:tabs>
          <w:tab w:val="num" w:pos="720"/>
        </w:tabs>
        <w:ind w:left="720" w:hanging="360"/>
      </w:pPr>
      <w:rPr>
        <w:rFonts w:ascii="Arial" w:hAnsi="Arial" w:hint="default"/>
      </w:rPr>
    </w:lvl>
    <w:lvl w:ilvl="1" w:tplc="54247548">
      <w:start w:val="26"/>
      <w:numFmt w:val="bullet"/>
      <w:lvlText w:val="–"/>
      <w:lvlJc w:val="left"/>
      <w:pPr>
        <w:tabs>
          <w:tab w:val="num" w:pos="1440"/>
        </w:tabs>
        <w:ind w:left="1440" w:hanging="360"/>
      </w:pPr>
      <w:rPr>
        <w:rFonts w:ascii="Arial" w:hAnsi="Arial" w:hint="default"/>
      </w:rPr>
    </w:lvl>
    <w:lvl w:ilvl="2" w:tplc="A96E6E7E" w:tentative="1">
      <w:start w:val="1"/>
      <w:numFmt w:val="bullet"/>
      <w:lvlText w:val="•"/>
      <w:lvlJc w:val="left"/>
      <w:pPr>
        <w:tabs>
          <w:tab w:val="num" w:pos="2160"/>
        </w:tabs>
        <w:ind w:left="2160" w:hanging="360"/>
      </w:pPr>
      <w:rPr>
        <w:rFonts w:ascii="Arial" w:hAnsi="Arial" w:hint="default"/>
      </w:rPr>
    </w:lvl>
    <w:lvl w:ilvl="3" w:tplc="73C2629C" w:tentative="1">
      <w:start w:val="1"/>
      <w:numFmt w:val="bullet"/>
      <w:lvlText w:val="•"/>
      <w:lvlJc w:val="left"/>
      <w:pPr>
        <w:tabs>
          <w:tab w:val="num" w:pos="2880"/>
        </w:tabs>
        <w:ind w:left="2880" w:hanging="360"/>
      </w:pPr>
      <w:rPr>
        <w:rFonts w:ascii="Arial" w:hAnsi="Arial" w:hint="default"/>
      </w:rPr>
    </w:lvl>
    <w:lvl w:ilvl="4" w:tplc="5A34FA26" w:tentative="1">
      <w:start w:val="1"/>
      <w:numFmt w:val="bullet"/>
      <w:lvlText w:val="•"/>
      <w:lvlJc w:val="left"/>
      <w:pPr>
        <w:tabs>
          <w:tab w:val="num" w:pos="3600"/>
        </w:tabs>
        <w:ind w:left="3600" w:hanging="360"/>
      </w:pPr>
      <w:rPr>
        <w:rFonts w:ascii="Arial" w:hAnsi="Arial" w:hint="default"/>
      </w:rPr>
    </w:lvl>
    <w:lvl w:ilvl="5" w:tplc="1E52A824" w:tentative="1">
      <w:start w:val="1"/>
      <w:numFmt w:val="bullet"/>
      <w:lvlText w:val="•"/>
      <w:lvlJc w:val="left"/>
      <w:pPr>
        <w:tabs>
          <w:tab w:val="num" w:pos="4320"/>
        </w:tabs>
        <w:ind w:left="4320" w:hanging="360"/>
      </w:pPr>
      <w:rPr>
        <w:rFonts w:ascii="Arial" w:hAnsi="Arial" w:hint="default"/>
      </w:rPr>
    </w:lvl>
    <w:lvl w:ilvl="6" w:tplc="E89AE742" w:tentative="1">
      <w:start w:val="1"/>
      <w:numFmt w:val="bullet"/>
      <w:lvlText w:val="•"/>
      <w:lvlJc w:val="left"/>
      <w:pPr>
        <w:tabs>
          <w:tab w:val="num" w:pos="5040"/>
        </w:tabs>
        <w:ind w:left="5040" w:hanging="360"/>
      </w:pPr>
      <w:rPr>
        <w:rFonts w:ascii="Arial" w:hAnsi="Arial" w:hint="default"/>
      </w:rPr>
    </w:lvl>
    <w:lvl w:ilvl="7" w:tplc="81DC3AFC" w:tentative="1">
      <w:start w:val="1"/>
      <w:numFmt w:val="bullet"/>
      <w:lvlText w:val="•"/>
      <w:lvlJc w:val="left"/>
      <w:pPr>
        <w:tabs>
          <w:tab w:val="num" w:pos="5760"/>
        </w:tabs>
        <w:ind w:left="5760" w:hanging="360"/>
      </w:pPr>
      <w:rPr>
        <w:rFonts w:ascii="Arial" w:hAnsi="Arial" w:hint="default"/>
      </w:rPr>
    </w:lvl>
    <w:lvl w:ilvl="8" w:tplc="405A2F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3D71B0"/>
    <w:multiLevelType w:val="hybridMultilevel"/>
    <w:tmpl w:val="94C25D8E"/>
    <w:lvl w:ilvl="0" w:tplc="8BC21D50">
      <w:start w:val="1"/>
      <w:numFmt w:val="bullet"/>
      <w:lvlText w:val="–"/>
      <w:lvlJc w:val="left"/>
      <w:pPr>
        <w:tabs>
          <w:tab w:val="num" w:pos="720"/>
        </w:tabs>
        <w:ind w:left="720" w:hanging="360"/>
      </w:pPr>
      <w:rPr>
        <w:rFonts w:ascii="Arial" w:hAnsi="Arial" w:hint="default"/>
      </w:rPr>
    </w:lvl>
    <w:lvl w:ilvl="1" w:tplc="F85812A0">
      <w:start w:val="1"/>
      <w:numFmt w:val="bullet"/>
      <w:lvlText w:val="–"/>
      <w:lvlJc w:val="left"/>
      <w:pPr>
        <w:tabs>
          <w:tab w:val="num" w:pos="1440"/>
        </w:tabs>
        <w:ind w:left="1440" w:hanging="360"/>
      </w:pPr>
      <w:rPr>
        <w:rFonts w:ascii="Arial" w:hAnsi="Arial" w:hint="default"/>
      </w:rPr>
    </w:lvl>
    <w:lvl w:ilvl="2" w:tplc="D18CA716">
      <w:start w:val="26"/>
      <w:numFmt w:val="bullet"/>
      <w:lvlText w:val="•"/>
      <w:lvlJc w:val="left"/>
      <w:pPr>
        <w:tabs>
          <w:tab w:val="num" w:pos="2160"/>
        </w:tabs>
        <w:ind w:left="2160" w:hanging="360"/>
      </w:pPr>
      <w:rPr>
        <w:rFonts w:ascii="Arial" w:hAnsi="Arial" w:hint="default"/>
      </w:rPr>
    </w:lvl>
    <w:lvl w:ilvl="3" w:tplc="9AF40CE0" w:tentative="1">
      <w:start w:val="1"/>
      <w:numFmt w:val="bullet"/>
      <w:lvlText w:val="–"/>
      <w:lvlJc w:val="left"/>
      <w:pPr>
        <w:tabs>
          <w:tab w:val="num" w:pos="2880"/>
        </w:tabs>
        <w:ind w:left="2880" w:hanging="360"/>
      </w:pPr>
      <w:rPr>
        <w:rFonts w:ascii="Arial" w:hAnsi="Arial" w:hint="default"/>
      </w:rPr>
    </w:lvl>
    <w:lvl w:ilvl="4" w:tplc="4BAEC8BC" w:tentative="1">
      <w:start w:val="1"/>
      <w:numFmt w:val="bullet"/>
      <w:lvlText w:val="–"/>
      <w:lvlJc w:val="left"/>
      <w:pPr>
        <w:tabs>
          <w:tab w:val="num" w:pos="3600"/>
        </w:tabs>
        <w:ind w:left="3600" w:hanging="360"/>
      </w:pPr>
      <w:rPr>
        <w:rFonts w:ascii="Arial" w:hAnsi="Arial" w:hint="default"/>
      </w:rPr>
    </w:lvl>
    <w:lvl w:ilvl="5" w:tplc="8C2C0AD6" w:tentative="1">
      <w:start w:val="1"/>
      <w:numFmt w:val="bullet"/>
      <w:lvlText w:val="–"/>
      <w:lvlJc w:val="left"/>
      <w:pPr>
        <w:tabs>
          <w:tab w:val="num" w:pos="4320"/>
        </w:tabs>
        <w:ind w:left="4320" w:hanging="360"/>
      </w:pPr>
      <w:rPr>
        <w:rFonts w:ascii="Arial" w:hAnsi="Arial" w:hint="default"/>
      </w:rPr>
    </w:lvl>
    <w:lvl w:ilvl="6" w:tplc="F782DBE6" w:tentative="1">
      <w:start w:val="1"/>
      <w:numFmt w:val="bullet"/>
      <w:lvlText w:val="–"/>
      <w:lvlJc w:val="left"/>
      <w:pPr>
        <w:tabs>
          <w:tab w:val="num" w:pos="5040"/>
        </w:tabs>
        <w:ind w:left="5040" w:hanging="360"/>
      </w:pPr>
      <w:rPr>
        <w:rFonts w:ascii="Arial" w:hAnsi="Arial" w:hint="default"/>
      </w:rPr>
    </w:lvl>
    <w:lvl w:ilvl="7" w:tplc="A33CB6FA" w:tentative="1">
      <w:start w:val="1"/>
      <w:numFmt w:val="bullet"/>
      <w:lvlText w:val="–"/>
      <w:lvlJc w:val="left"/>
      <w:pPr>
        <w:tabs>
          <w:tab w:val="num" w:pos="5760"/>
        </w:tabs>
        <w:ind w:left="5760" w:hanging="360"/>
      </w:pPr>
      <w:rPr>
        <w:rFonts w:ascii="Arial" w:hAnsi="Arial" w:hint="default"/>
      </w:rPr>
    </w:lvl>
    <w:lvl w:ilvl="8" w:tplc="1E0402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AA6BF3"/>
    <w:multiLevelType w:val="hybridMultilevel"/>
    <w:tmpl w:val="47748B08"/>
    <w:lvl w:ilvl="0" w:tplc="1CD807EC">
      <w:start w:val="1"/>
      <w:numFmt w:val="bullet"/>
      <w:lvlText w:val="•"/>
      <w:lvlJc w:val="left"/>
      <w:pPr>
        <w:tabs>
          <w:tab w:val="num" w:pos="720"/>
        </w:tabs>
        <w:ind w:left="720" w:hanging="360"/>
      </w:pPr>
      <w:rPr>
        <w:rFonts w:ascii="Arial" w:hAnsi="Arial" w:hint="default"/>
      </w:rPr>
    </w:lvl>
    <w:lvl w:ilvl="1" w:tplc="569035FC" w:tentative="1">
      <w:start w:val="1"/>
      <w:numFmt w:val="bullet"/>
      <w:lvlText w:val="•"/>
      <w:lvlJc w:val="left"/>
      <w:pPr>
        <w:tabs>
          <w:tab w:val="num" w:pos="1440"/>
        </w:tabs>
        <w:ind w:left="1440" w:hanging="360"/>
      </w:pPr>
      <w:rPr>
        <w:rFonts w:ascii="Arial" w:hAnsi="Arial" w:hint="default"/>
      </w:rPr>
    </w:lvl>
    <w:lvl w:ilvl="2" w:tplc="5C42B61A" w:tentative="1">
      <w:start w:val="1"/>
      <w:numFmt w:val="bullet"/>
      <w:lvlText w:val="•"/>
      <w:lvlJc w:val="left"/>
      <w:pPr>
        <w:tabs>
          <w:tab w:val="num" w:pos="2160"/>
        </w:tabs>
        <w:ind w:left="2160" w:hanging="360"/>
      </w:pPr>
      <w:rPr>
        <w:rFonts w:ascii="Arial" w:hAnsi="Arial" w:hint="default"/>
      </w:rPr>
    </w:lvl>
    <w:lvl w:ilvl="3" w:tplc="A6EACB86" w:tentative="1">
      <w:start w:val="1"/>
      <w:numFmt w:val="bullet"/>
      <w:lvlText w:val="•"/>
      <w:lvlJc w:val="left"/>
      <w:pPr>
        <w:tabs>
          <w:tab w:val="num" w:pos="2880"/>
        </w:tabs>
        <w:ind w:left="2880" w:hanging="360"/>
      </w:pPr>
      <w:rPr>
        <w:rFonts w:ascii="Arial" w:hAnsi="Arial" w:hint="default"/>
      </w:rPr>
    </w:lvl>
    <w:lvl w:ilvl="4" w:tplc="5ABC7316" w:tentative="1">
      <w:start w:val="1"/>
      <w:numFmt w:val="bullet"/>
      <w:lvlText w:val="•"/>
      <w:lvlJc w:val="left"/>
      <w:pPr>
        <w:tabs>
          <w:tab w:val="num" w:pos="3600"/>
        </w:tabs>
        <w:ind w:left="3600" w:hanging="360"/>
      </w:pPr>
      <w:rPr>
        <w:rFonts w:ascii="Arial" w:hAnsi="Arial" w:hint="default"/>
      </w:rPr>
    </w:lvl>
    <w:lvl w:ilvl="5" w:tplc="B038D59A" w:tentative="1">
      <w:start w:val="1"/>
      <w:numFmt w:val="bullet"/>
      <w:lvlText w:val="•"/>
      <w:lvlJc w:val="left"/>
      <w:pPr>
        <w:tabs>
          <w:tab w:val="num" w:pos="4320"/>
        </w:tabs>
        <w:ind w:left="4320" w:hanging="360"/>
      </w:pPr>
      <w:rPr>
        <w:rFonts w:ascii="Arial" w:hAnsi="Arial" w:hint="default"/>
      </w:rPr>
    </w:lvl>
    <w:lvl w:ilvl="6" w:tplc="03F62D5C" w:tentative="1">
      <w:start w:val="1"/>
      <w:numFmt w:val="bullet"/>
      <w:lvlText w:val="•"/>
      <w:lvlJc w:val="left"/>
      <w:pPr>
        <w:tabs>
          <w:tab w:val="num" w:pos="5040"/>
        </w:tabs>
        <w:ind w:left="5040" w:hanging="360"/>
      </w:pPr>
      <w:rPr>
        <w:rFonts w:ascii="Arial" w:hAnsi="Arial" w:hint="default"/>
      </w:rPr>
    </w:lvl>
    <w:lvl w:ilvl="7" w:tplc="AE7E9F3E" w:tentative="1">
      <w:start w:val="1"/>
      <w:numFmt w:val="bullet"/>
      <w:lvlText w:val="•"/>
      <w:lvlJc w:val="left"/>
      <w:pPr>
        <w:tabs>
          <w:tab w:val="num" w:pos="5760"/>
        </w:tabs>
        <w:ind w:left="5760" w:hanging="360"/>
      </w:pPr>
      <w:rPr>
        <w:rFonts w:ascii="Arial" w:hAnsi="Arial" w:hint="default"/>
      </w:rPr>
    </w:lvl>
    <w:lvl w:ilvl="8" w:tplc="751880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346E28"/>
    <w:multiLevelType w:val="hybridMultilevel"/>
    <w:tmpl w:val="70A2812A"/>
    <w:lvl w:ilvl="0" w:tplc="AE1CDCD0">
      <w:start w:val="1"/>
      <w:numFmt w:val="bullet"/>
      <w:lvlText w:val="•"/>
      <w:lvlJc w:val="left"/>
      <w:pPr>
        <w:tabs>
          <w:tab w:val="num" w:pos="720"/>
        </w:tabs>
        <w:ind w:left="720" w:hanging="360"/>
      </w:pPr>
      <w:rPr>
        <w:rFonts w:ascii="Arial" w:hAnsi="Arial" w:hint="default"/>
      </w:rPr>
    </w:lvl>
    <w:lvl w:ilvl="1" w:tplc="B6D211CC">
      <w:start w:val="26"/>
      <w:numFmt w:val="bullet"/>
      <w:lvlText w:val="–"/>
      <w:lvlJc w:val="left"/>
      <w:pPr>
        <w:tabs>
          <w:tab w:val="num" w:pos="1440"/>
        </w:tabs>
        <w:ind w:left="1440" w:hanging="360"/>
      </w:pPr>
      <w:rPr>
        <w:rFonts w:ascii="Arial" w:hAnsi="Arial" w:hint="default"/>
      </w:rPr>
    </w:lvl>
    <w:lvl w:ilvl="2" w:tplc="44306F72" w:tentative="1">
      <w:start w:val="1"/>
      <w:numFmt w:val="bullet"/>
      <w:lvlText w:val="•"/>
      <w:lvlJc w:val="left"/>
      <w:pPr>
        <w:tabs>
          <w:tab w:val="num" w:pos="2160"/>
        </w:tabs>
        <w:ind w:left="2160" w:hanging="360"/>
      </w:pPr>
      <w:rPr>
        <w:rFonts w:ascii="Arial" w:hAnsi="Arial" w:hint="default"/>
      </w:rPr>
    </w:lvl>
    <w:lvl w:ilvl="3" w:tplc="FF728760" w:tentative="1">
      <w:start w:val="1"/>
      <w:numFmt w:val="bullet"/>
      <w:lvlText w:val="•"/>
      <w:lvlJc w:val="left"/>
      <w:pPr>
        <w:tabs>
          <w:tab w:val="num" w:pos="2880"/>
        </w:tabs>
        <w:ind w:left="2880" w:hanging="360"/>
      </w:pPr>
      <w:rPr>
        <w:rFonts w:ascii="Arial" w:hAnsi="Arial" w:hint="default"/>
      </w:rPr>
    </w:lvl>
    <w:lvl w:ilvl="4" w:tplc="FA4CD308" w:tentative="1">
      <w:start w:val="1"/>
      <w:numFmt w:val="bullet"/>
      <w:lvlText w:val="•"/>
      <w:lvlJc w:val="left"/>
      <w:pPr>
        <w:tabs>
          <w:tab w:val="num" w:pos="3600"/>
        </w:tabs>
        <w:ind w:left="3600" w:hanging="360"/>
      </w:pPr>
      <w:rPr>
        <w:rFonts w:ascii="Arial" w:hAnsi="Arial" w:hint="default"/>
      </w:rPr>
    </w:lvl>
    <w:lvl w:ilvl="5" w:tplc="9782D18A" w:tentative="1">
      <w:start w:val="1"/>
      <w:numFmt w:val="bullet"/>
      <w:lvlText w:val="•"/>
      <w:lvlJc w:val="left"/>
      <w:pPr>
        <w:tabs>
          <w:tab w:val="num" w:pos="4320"/>
        </w:tabs>
        <w:ind w:left="4320" w:hanging="360"/>
      </w:pPr>
      <w:rPr>
        <w:rFonts w:ascii="Arial" w:hAnsi="Arial" w:hint="default"/>
      </w:rPr>
    </w:lvl>
    <w:lvl w:ilvl="6" w:tplc="15C0CB30" w:tentative="1">
      <w:start w:val="1"/>
      <w:numFmt w:val="bullet"/>
      <w:lvlText w:val="•"/>
      <w:lvlJc w:val="left"/>
      <w:pPr>
        <w:tabs>
          <w:tab w:val="num" w:pos="5040"/>
        </w:tabs>
        <w:ind w:left="5040" w:hanging="360"/>
      </w:pPr>
      <w:rPr>
        <w:rFonts w:ascii="Arial" w:hAnsi="Arial" w:hint="default"/>
      </w:rPr>
    </w:lvl>
    <w:lvl w:ilvl="7" w:tplc="6718929C" w:tentative="1">
      <w:start w:val="1"/>
      <w:numFmt w:val="bullet"/>
      <w:lvlText w:val="•"/>
      <w:lvlJc w:val="left"/>
      <w:pPr>
        <w:tabs>
          <w:tab w:val="num" w:pos="5760"/>
        </w:tabs>
        <w:ind w:left="5760" w:hanging="360"/>
      </w:pPr>
      <w:rPr>
        <w:rFonts w:ascii="Arial" w:hAnsi="Arial" w:hint="default"/>
      </w:rPr>
    </w:lvl>
    <w:lvl w:ilvl="8" w:tplc="D7B6E8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5101C9"/>
    <w:multiLevelType w:val="hybridMultilevel"/>
    <w:tmpl w:val="4A3C65AE"/>
    <w:lvl w:ilvl="0" w:tplc="21BECEC2">
      <w:start w:val="1"/>
      <w:numFmt w:val="bullet"/>
      <w:lvlText w:val="•"/>
      <w:lvlJc w:val="left"/>
      <w:pPr>
        <w:tabs>
          <w:tab w:val="num" w:pos="720"/>
        </w:tabs>
        <w:ind w:left="720" w:hanging="360"/>
      </w:pPr>
      <w:rPr>
        <w:rFonts w:ascii="Arial" w:hAnsi="Arial" w:hint="default"/>
      </w:rPr>
    </w:lvl>
    <w:lvl w:ilvl="1" w:tplc="9086EE30" w:tentative="1">
      <w:start w:val="1"/>
      <w:numFmt w:val="bullet"/>
      <w:lvlText w:val="•"/>
      <w:lvlJc w:val="left"/>
      <w:pPr>
        <w:tabs>
          <w:tab w:val="num" w:pos="1440"/>
        </w:tabs>
        <w:ind w:left="1440" w:hanging="360"/>
      </w:pPr>
      <w:rPr>
        <w:rFonts w:ascii="Arial" w:hAnsi="Arial" w:hint="default"/>
      </w:rPr>
    </w:lvl>
    <w:lvl w:ilvl="2" w:tplc="57E20FD6" w:tentative="1">
      <w:start w:val="1"/>
      <w:numFmt w:val="bullet"/>
      <w:lvlText w:val="•"/>
      <w:lvlJc w:val="left"/>
      <w:pPr>
        <w:tabs>
          <w:tab w:val="num" w:pos="2160"/>
        </w:tabs>
        <w:ind w:left="2160" w:hanging="360"/>
      </w:pPr>
      <w:rPr>
        <w:rFonts w:ascii="Arial" w:hAnsi="Arial" w:hint="default"/>
      </w:rPr>
    </w:lvl>
    <w:lvl w:ilvl="3" w:tplc="E912FFB2" w:tentative="1">
      <w:start w:val="1"/>
      <w:numFmt w:val="bullet"/>
      <w:lvlText w:val="•"/>
      <w:lvlJc w:val="left"/>
      <w:pPr>
        <w:tabs>
          <w:tab w:val="num" w:pos="2880"/>
        </w:tabs>
        <w:ind w:left="2880" w:hanging="360"/>
      </w:pPr>
      <w:rPr>
        <w:rFonts w:ascii="Arial" w:hAnsi="Arial" w:hint="default"/>
      </w:rPr>
    </w:lvl>
    <w:lvl w:ilvl="4" w:tplc="08C83264" w:tentative="1">
      <w:start w:val="1"/>
      <w:numFmt w:val="bullet"/>
      <w:lvlText w:val="•"/>
      <w:lvlJc w:val="left"/>
      <w:pPr>
        <w:tabs>
          <w:tab w:val="num" w:pos="3600"/>
        </w:tabs>
        <w:ind w:left="3600" w:hanging="360"/>
      </w:pPr>
      <w:rPr>
        <w:rFonts w:ascii="Arial" w:hAnsi="Arial" w:hint="default"/>
      </w:rPr>
    </w:lvl>
    <w:lvl w:ilvl="5" w:tplc="ACFA9892" w:tentative="1">
      <w:start w:val="1"/>
      <w:numFmt w:val="bullet"/>
      <w:lvlText w:val="•"/>
      <w:lvlJc w:val="left"/>
      <w:pPr>
        <w:tabs>
          <w:tab w:val="num" w:pos="4320"/>
        </w:tabs>
        <w:ind w:left="4320" w:hanging="360"/>
      </w:pPr>
      <w:rPr>
        <w:rFonts w:ascii="Arial" w:hAnsi="Arial" w:hint="default"/>
      </w:rPr>
    </w:lvl>
    <w:lvl w:ilvl="6" w:tplc="AC4EDAB8" w:tentative="1">
      <w:start w:val="1"/>
      <w:numFmt w:val="bullet"/>
      <w:lvlText w:val="•"/>
      <w:lvlJc w:val="left"/>
      <w:pPr>
        <w:tabs>
          <w:tab w:val="num" w:pos="5040"/>
        </w:tabs>
        <w:ind w:left="5040" w:hanging="360"/>
      </w:pPr>
      <w:rPr>
        <w:rFonts w:ascii="Arial" w:hAnsi="Arial" w:hint="default"/>
      </w:rPr>
    </w:lvl>
    <w:lvl w:ilvl="7" w:tplc="5DBEC242" w:tentative="1">
      <w:start w:val="1"/>
      <w:numFmt w:val="bullet"/>
      <w:lvlText w:val="•"/>
      <w:lvlJc w:val="left"/>
      <w:pPr>
        <w:tabs>
          <w:tab w:val="num" w:pos="5760"/>
        </w:tabs>
        <w:ind w:left="5760" w:hanging="360"/>
      </w:pPr>
      <w:rPr>
        <w:rFonts w:ascii="Arial" w:hAnsi="Arial" w:hint="default"/>
      </w:rPr>
    </w:lvl>
    <w:lvl w:ilvl="8" w:tplc="116EF7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0C1A58"/>
    <w:multiLevelType w:val="hybridMultilevel"/>
    <w:tmpl w:val="ACDA958C"/>
    <w:lvl w:ilvl="0" w:tplc="7FE8503E">
      <w:start w:val="1"/>
      <w:numFmt w:val="bullet"/>
      <w:lvlText w:val="•"/>
      <w:lvlJc w:val="left"/>
      <w:pPr>
        <w:tabs>
          <w:tab w:val="num" w:pos="720"/>
        </w:tabs>
        <w:ind w:left="720" w:hanging="360"/>
      </w:pPr>
      <w:rPr>
        <w:rFonts w:ascii="Arial" w:hAnsi="Arial" w:hint="default"/>
      </w:rPr>
    </w:lvl>
    <w:lvl w:ilvl="1" w:tplc="CB54DD24">
      <w:start w:val="26"/>
      <w:numFmt w:val="bullet"/>
      <w:lvlText w:val="–"/>
      <w:lvlJc w:val="left"/>
      <w:pPr>
        <w:tabs>
          <w:tab w:val="num" w:pos="1440"/>
        </w:tabs>
        <w:ind w:left="1440" w:hanging="360"/>
      </w:pPr>
      <w:rPr>
        <w:rFonts w:ascii="Arial" w:hAnsi="Arial" w:hint="default"/>
      </w:rPr>
    </w:lvl>
    <w:lvl w:ilvl="2" w:tplc="4600C2E0">
      <w:start w:val="26"/>
      <w:numFmt w:val="bullet"/>
      <w:lvlText w:val="•"/>
      <w:lvlJc w:val="left"/>
      <w:pPr>
        <w:tabs>
          <w:tab w:val="num" w:pos="2160"/>
        </w:tabs>
        <w:ind w:left="2160" w:hanging="360"/>
      </w:pPr>
      <w:rPr>
        <w:rFonts w:ascii="Arial" w:hAnsi="Arial" w:hint="default"/>
      </w:rPr>
    </w:lvl>
    <w:lvl w:ilvl="3" w:tplc="967CBC98" w:tentative="1">
      <w:start w:val="1"/>
      <w:numFmt w:val="bullet"/>
      <w:lvlText w:val="•"/>
      <w:lvlJc w:val="left"/>
      <w:pPr>
        <w:tabs>
          <w:tab w:val="num" w:pos="2880"/>
        </w:tabs>
        <w:ind w:left="2880" w:hanging="360"/>
      </w:pPr>
      <w:rPr>
        <w:rFonts w:ascii="Arial" w:hAnsi="Arial" w:hint="default"/>
      </w:rPr>
    </w:lvl>
    <w:lvl w:ilvl="4" w:tplc="C2F82E14" w:tentative="1">
      <w:start w:val="1"/>
      <w:numFmt w:val="bullet"/>
      <w:lvlText w:val="•"/>
      <w:lvlJc w:val="left"/>
      <w:pPr>
        <w:tabs>
          <w:tab w:val="num" w:pos="3600"/>
        </w:tabs>
        <w:ind w:left="3600" w:hanging="360"/>
      </w:pPr>
      <w:rPr>
        <w:rFonts w:ascii="Arial" w:hAnsi="Arial" w:hint="default"/>
      </w:rPr>
    </w:lvl>
    <w:lvl w:ilvl="5" w:tplc="41E2E370" w:tentative="1">
      <w:start w:val="1"/>
      <w:numFmt w:val="bullet"/>
      <w:lvlText w:val="•"/>
      <w:lvlJc w:val="left"/>
      <w:pPr>
        <w:tabs>
          <w:tab w:val="num" w:pos="4320"/>
        </w:tabs>
        <w:ind w:left="4320" w:hanging="360"/>
      </w:pPr>
      <w:rPr>
        <w:rFonts w:ascii="Arial" w:hAnsi="Arial" w:hint="default"/>
      </w:rPr>
    </w:lvl>
    <w:lvl w:ilvl="6" w:tplc="E3EA4342" w:tentative="1">
      <w:start w:val="1"/>
      <w:numFmt w:val="bullet"/>
      <w:lvlText w:val="•"/>
      <w:lvlJc w:val="left"/>
      <w:pPr>
        <w:tabs>
          <w:tab w:val="num" w:pos="5040"/>
        </w:tabs>
        <w:ind w:left="5040" w:hanging="360"/>
      </w:pPr>
      <w:rPr>
        <w:rFonts w:ascii="Arial" w:hAnsi="Arial" w:hint="default"/>
      </w:rPr>
    </w:lvl>
    <w:lvl w:ilvl="7" w:tplc="8CE4A470" w:tentative="1">
      <w:start w:val="1"/>
      <w:numFmt w:val="bullet"/>
      <w:lvlText w:val="•"/>
      <w:lvlJc w:val="left"/>
      <w:pPr>
        <w:tabs>
          <w:tab w:val="num" w:pos="5760"/>
        </w:tabs>
        <w:ind w:left="5760" w:hanging="360"/>
      </w:pPr>
      <w:rPr>
        <w:rFonts w:ascii="Arial" w:hAnsi="Arial" w:hint="default"/>
      </w:rPr>
    </w:lvl>
    <w:lvl w:ilvl="8" w:tplc="CBA29B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B6454B"/>
    <w:multiLevelType w:val="hybridMultilevel"/>
    <w:tmpl w:val="F9143824"/>
    <w:lvl w:ilvl="0" w:tplc="45BA75F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A556B0"/>
    <w:multiLevelType w:val="hybridMultilevel"/>
    <w:tmpl w:val="D90A0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AB7D71"/>
    <w:multiLevelType w:val="hybridMultilevel"/>
    <w:tmpl w:val="48484A06"/>
    <w:lvl w:ilvl="0" w:tplc="47CCDCA4">
      <w:start w:val="1"/>
      <w:numFmt w:val="bullet"/>
      <w:lvlText w:val="•"/>
      <w:lvlJc w:val="left"/>
      <w:pPr>
        <w:tabs>
          <w:tab w:val="num" w:pos="720"/>
        </w:tabs>
        <w:ind w:left="720" w:hanging="360"/>
      </w:pPr>
      <w:rPr>
        <w:rFonts w:ascii="Arial" w:hAnsi="Arial" w:hint="default"/>
      </w:rPr>
    </w:lvl>
    <w:lvl w:ilvl="1" w:tplc="39A2596C">
      <w:start w:val="26"/>
      <w:numFmt w:val="bullet"/>
      <w:lvlText w:val="–"/>
      <w:lvlJc w:val="left"/>
      <w:pPr>
        <w:tabs>
          <w:tab w:val="num" w:pos="1440"/>
        </w:tabs>
        <w:ind w:left="1440" w:hanging="360"/>
      </w:pPr>
      <w:rPr>
        <w:rFonts w:ascii="Arial" w:hAnsi="Arial" w:hint="default"/>
      </w:rPr>
    </w:lvl>
    <w:lvl w:ilvl="2" w:tplc="F6E8CD22" w:tentative="1">
      <w:start w:val="1"/>
      <w:numFmt w:val="bullet"/>
      <w:lvlText w:val="•"/>
      <w:lvlJc w:val="left"/>
      <w:pPr>
        <w:tabs>
          <w:tab w:val="num" w:pos="2160"/>
        </w:tabs>
        <w:ind w:left="2160" w:hanging="360"/>
      </w:pPr>
      <w:rPr>
        <w:rFonts w:ascii="Arial" w:hAnsi="Arial" w:hint="default"/>
      </w:rPr>
    </w:lvl>
    <w:lvl w:ilvl="3" w:tplc="11DA2E2C" w:tentative="1">
      <w:start w:val="1"/>
      <w:numFmt w:val="bullet"/>
      <w:lvlText w:val="•"/>
      <w:lvlJc w:val="left"/>
      <w:pPr>
        <w:tabs>
          <w:tab w:val="num" w:pos="2880"/>
        </w:tabs>
        <w:ind w:left="2880" w:hanging="360"/>
      </w:pPr>
      <w:rPr>
        <w:rFonts w:ascii="Arial" w:hAnsi="Arial" w:hint="default"/>
      </w:rPr>
    </w:lvl>
    <w:lvl w:ilvl="4" w:tplc="A9DABF4C" w:tentative="1">
      <w:start w:val="1"/>
      <w:numFmt w:val="bullet"/>
      <w:lvlText w:val="•"/>
      <w:lvlJc w:val="left"/>
      <w:pPr>
        <w:tabs>
          <w:tab w:val="num" w:pos="3600"/>
        </w:tabs>
        <w:ind w:left="3600" w:hanging="360"/>
      </w:pPr>
      <w:rPr>
        <w:rFonts w:ascii="Arial" w:hAnsi="Arial" w:hint="default"/>
      </w:rPr>
    </w:lvl>
    <w:lvl w:ilvl="5" w:tplc="6A604596" w:tentative="1">
      <w:start w:val="1"/>
      <w:numFmt w:val="bullet"/>
      <w:lvlText w:val="•"/>
      <w:lvlJc w:val="left"/>
      <w:pPr>
        <w:tabs>
          <w:tab w:val="num" w:pos="4320"/>
        </w:tabs>
        <w:ind w:left="4320" w:hanging="360"/>
      </w:pPr>
      <w:rPr>
        <w:rFonts w:ascii="Arial" w:hAnsi="Arial" w:hint="default"/>
      </w:rPr>
    </w:lvl>
    <w:lvl w:ilvl="6" w:tplc="F03CCC3C" w:tentative="1">
      <w:start w:val="1"/>
      <w:numFmt w:val="bullet"/>
      <w:lvlText w:val="•"/>
      <w:lvlJc w:val="left"/>
      <w:pPr>
        <w:tabs>
          <w:tab w:val="num" w:pos="5040"/>
        </w:tabs>
        <w:ind w:left="5040" w:hanging="360"/>
      </w:pPr>
      <w:rPr>
        <w:rFonts w:ascii="Arial" w:hAnsi="Arial" w:hint="default"/>
      </w:rPr>
    </w:lvl>
    <w:lvl w:ilvl="7" w:tplc="C89EF378" w:tentative="1">
      <w:start w:val="1"/>
      <w:numFmt w:val="bullet"/>
      <w:lvlText w:val="•"/>
      <w:lvlJc w:val="left"/>
      <w:pPr>
        <w:tabs>
          <w:tab w:val="num" w:pos="5760"/>
        </w:tabs>
        <w:ind w:left="5760" w:hanging="360"/>
      </w:pPr>
      <w:rPr>
        <w:rFonts w:ascii="Arial" w:hAnsi="Arial" w:hint="default"/>
      </w:rPr>
    </w:lvl>
    <w:lvl w:ilvl="8" w:tplc="D450B4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374ABB"/>
    <w:multiLevelType w:val="hybridMultilevel"/>
    <w:tmpl w:val="3C645B18"/>
    <w:lvl w:ilvl="0" w:tplc="2A263C58">
      <w:start w:val="1"/>
      <w:numFmt w:val="bullet"/>
      <w:lvlText w:val="•"/>
      <w:lvlJc w:val="left"/>
      <w:pPr>
        <w:tabs>
          <w:tab w:val="num" w:pos="720"/>
        </w:tabs>
        <w:ind w:left="720" w:hanging="360"/>
      </w:pPr>
      <w:rPr>
        <w:rFonts w:ascii="Arial" w:hAnsi="Arial" w:hint="default"/>
      </w:rPr>
    </w:lvl>
    <w:lvl w:ilvl="1" w:tplc="699879C2">
      <w:start w:val="26"/>
      <w:numFmt w:val="bullet"/>
      <w:lvlText w:val="–"/>
      <w:lvlJc w:val="left"/>
      <w:pPr>
        <w:tabs>
          <w:tab w:val="num" w:pos="1440"/>
        </w:tabs>
        <w:ind w:left="1440" w:hanging="360"/>
      </w:pPr>
      <w:rPr>
        <w:rFonts w:ascii="Arial" w:hAnsi="Arial" w:hint="default"/>
      </w:rPr>
    </w:lvl>
    <w:lvl w:ilvl="2" w:tplc="9D4022C4">
      <w:start w:val="26"/>
      <w:numFmt w:val="bullet"/>
      <w:lvlText w:val="•"/>
      <w:lvlJc w:val="left"/>
      <w:pPr>
        <w:tabs>
          <w:tab w:val="num" w:pos="2160"/>
        </w:tabs>
        <w:ind w:left="2160" w:hanging="360"/>
      </w:pPr>
      <w:rPr>
        <w:rFonts w:ascii="Arial" w:hAnsi="Arial" w:hint="default"/>
      </w:rPr>
    </w:lvl>
    <w:lvl w:ilvl="3" w:tplc="0A8E52AC" w:tentative="1">
      <w:start w:val="1"/>
      <w:numFmt w:val="bullet"/>
      <w:lvlText w:val="•"/>
      <w:lvlJc w:val="left"/>
      <w:pPr>
        <w:tabs>
          <w:tab w:val="num" w:pos="2880"/>
        </w:tabs>
        <w:ind w:left="2880" w:hanging="360"/>
      </w:pPr>
      <w:rPr>
        <w:rFonts w:ascii="Arial" w:hAnsi="Arial" w:hint="default"/>
      </w:rPr>
    </w:lvl>
    <w:lvl w:ilvl="4" w:tplc="0F06B6A0" w:tentative="1">
      <w:start w:val="1"/>
      <w:numFmt w:val="bullet"/>
      <w:lvlText w:val="•"/>
      <w:lvlJc w:val="left"/>
      <w:pPr>
        <w:tabs>
          <w:tab w:val="num" w:pos="3600"/>
        </w:tabs>
        <w:ind w:left="3600" w:hanging="360"/>
      </w:pPr>
      <w:rPr>
        <w:rFonts w:ascii="Arial" w:hAnsi="Arial" w:hint="default"/>
      </w:rPr>
    </w:lvl>
    <w:lvl w:ilvl="5" w:tplc="8B88761E" w:tentative="1">
      <w:start w:val="1"/>
      <w:numFmt w:val="bullet"/>
      <w:lvlText w:val="•"/>
      <w:lvlJc w:val="left"/>
      <w:pPr>
        <w:tabs>
          <w:tab w:val="num" w:pos="4320"/>
        </w:tabs>
        <w:ind w:left="4320" w:hanging="360"/>
      </w:pPr>
      <w:rPr>
        <w:rFonts w:ascii="Arial" w:hAnsi="Arial" w:hint="default"/>
      </w:rPr>
    </w:lvl>
    <w:lvl w:ilvl="6" w:tplc="D26C1566" w:tentative="1">
      <w:start w:val="1"/>
      <w:numFmt w:val="bullet"/>
      <w:lvlText w:val="•"/>
      <w:lvlJc w:val="left"/>
      <w:pPr>
        <w:tabs>
          <w:tab w:val="num" w:pos="5040"/>
        </w:tabs>
        <w:ind w:left="5040" w:hanging="360"/>
      </w:pPr>
      <w:rPr>
        <w:rFonts w:ascii="Arial" w:hAnsi="Arial" w:hint="default"/>
      </w:rPr>
    </w:lvl>
    <w:lvl w:ilvl="7" w:tplc="54DA9720" w:tentative="1">
      <w:start w:val="1"/>
      <w:numFmt w:val="bullet"/>
      <w:lvlText w:val="•"/>
      <w:lvlJc w:val="left"/>
      <w:pPr>
        <w:tabs>
          <w:tab w:val="num" w:pos="5760"/>
        </w:tabs>
        <w:ind w:left="5760" w:hanging="360"/>
      </w:pPr>
      <w:rPr>
        <w:rFonts w:ascii="Arial" w:hAnsi="Arial" w:hint="default"/>
      </w:rPr>
    </w:lvl>
    <w:lvl w:ilvl="8" w:tplc="4864B4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87759C"/>
    <w:multiLevelType w:val="multilevel"/>
    <w:tmpl w:val="2132F88E"/>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A14D52"/>
    <w:multiLevelType w:val="hybridMultilevel"/>
    <w:tmpl w:val="9538FEA0"/>
    <w:lvl w:ilvl="0" w:tplc="168A1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3E70"/>
    <w:multiLevelType w:val="hybridMultilevel"/>
    <w:tmpl w:val="3A565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83430"/>
    <w:multiLevelType w:val="hybridMultilevel"/>
    <w:tmpl w:val="A1E09E10"/>
    <w:lvl w:ilvl="0" w:tplc="4EF8F0F6">
      <w:start w:val="1"/>
      <w:numFmt w:val="bullet"/>
      <w:lvlText w:val="•"/>
      <w:lvlJc w:val="left"/>
      <w:pPr>
        <w:tabs>
          <w:tab w:val="num" w:pos="720"/>
        </w:tabs>
        <w:ind w:left="720" w:hanging="360"/>
      </w:pPr>
      <w:rPr>
        <w:rFonts w:ascii="Arial" w:hAnsi="Arial" w:hint="default"/>
      </w:rPr>
    </w:lvl>
    <w:lvl w:ilvl="1" w:tplc="CD7A5336" w:tentative="1">
      <w:start w:val="1"/>
      <w:numFmt w:val="bullet"/>
      <w:lvlText w:val="•"/>
      <w:lvlJc w:val="left"/>
      <w:pPr>
        <w:tabs>
          <w:tab w:val="num" w:pos="1440"/>
        </w:tabs>
        <w:ind w:left="1440" w:hanging="360"/>
      </w:pPr>
      <w:rPr>
        <w:rFonts w:ascii="Arial" w:hAnsi="Arial" w:hint="default"/>
      </w:rPr>
    </w:lvl>
    <w:lvl w:ilvl="2" w:tplc="A20E7F6A" w:tentative="1">
      <w:start w:val="1"/>
      <w:numFmt w:val="bullet"/>
      <w:lvlText w:val="•"/>
      <w:lvlJc w:val="left"/>
      <w:pPr>
        <w:tabs>
          <w:tab w:val="num" w:pos="2160"/>
        </w:tabs>
        <w:ind w:left="2160" w:hanging="360"/>
      </w:pPr>
      <w:rPr>
        <w:rFonts w:ascii="Arial" w:hAnsi="Arial" w:hint="default"/>
      </w:rPr>
    </w:lvl>
    <w:lvl w:ilvl="3" w:tplc="696E1244" w:tentative="1">
      <w:start w:val="1"/>
      <w:numFmt w:val="bullet"/>
      <w:lvlText w:val="•"/>
      <w:lvlJc w:val="left"/>
      <w:pPr>
        <w:tabs>
          <w:tab w:val="num" w:pos="2880"/>
        </w:tabs>
        <w:ind w:left="2880" w:hanging="360"/>
      </w:pPr>
      <w:rPr>
        <w:rFonts w:ascii="Arial" w:hAnsi="Arial" w:hint="default"/>
      </w:rPr>
    </w:lvl>
    <w:lvl w:ilvl="4" w:tplc="392E2770" w:tentative="1">
      <w:start w:val="1"/>
      <w:numFmt w:val="bullet"/>
      <w:lvlText w:val="•"/>
      <w:lvlJc w:val="left"/>
      <w:pPr>
        <w:tabs>
          <w:tab w:val="num" w:pos="3600"/>
        </w:tabs>
        <w:ind w:left="3600" w:hanging="360"/>
      </w:pPr>
      <w:rPr>
        <w:rFonts w:ascii="Arial" w:hAnsi="Arial" w:hint="default"/>
      </w:rPr>
    </w:lvl>
    <w:lvl w:ilvl="5" w:tplc="482C292C" w:tentative="1">
      <w:start w:val="1"/>
      <w:numFmt w:val="bullet"/>
      <w:lvlText w:val="•"/>
      <w:lvlJc w:val="left"/>
      <w:pPr>
        <w:tabs>
          <w:tab w:val="num" w:pos="4320"/>
        </w:tabs>
        <w:ind w:left="4320" w:hanging="360"/>
      </w:pPr>
      <w:rPr>
        <w:rFonts w:ascii="Arial" w:hAnsi="Arial" w:hint="default"/>
      </w:rPr>
    </w:lvl>
    <w:lvl w:ilvl="6" w:tplc="C1E0441E" w:tentative="1">
      <w:start w:val="1"/>
      <w:numFmt w:val="bullet"/>
      <w:lvlText w:val="•"/>
      <w:lvlJc w:val="left"/>
      <w:pPr>
        <w:tabs>
          <w:tab w:val="num" w:pos="5040"/>
        </w:tabs>
        <w:ind w:left="5040" w:hanging="360"/>
      </w:pPr>
      <w:rPr>
        <w:rFonts w:ascii="Arial" w:hAnsi="Arial" w:hint="default"/>
      </w:rPr>
    </w:lvl>
    <w:lvl w:ilvl="7" w:tplc="B7CC9FB2" w:tentative="1">
      <w:start w:val="1"/>
      <w:numFmt w:val="bullet"/>
      <w:lvlText w:val="•"/>
      <w:lvlJc w:val="left"/>
      <w:pPr>
        <w:tabs>
          <w:tab w:val="num" w:pos="5760"/>
        </w:tabs>
        <w:ind w:left="5760" w:hanging="360"/>
      </w:pPr>
      <w:rPr>
        <w:rFonts w:ascii="Arial" w:hAnsi="Arial" w:hint="default"/>
      </w:rPr>
    </w:lvl>
    <w:lvl w:ilvl="8" w:tplc="E0B8AB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6E127A"/>
    <w:multiLevelType w:val="hybridMultilevel"/>
    <w:tmpl w:val="10A625EA"/>
    <w:lvl w:ilvl="0" w:tplc="F6BE6A2C">
      <w:start w:val="1"/>
      <w:numFmt w:val="bullet"/>
      <w:lvlText w:val="•"/>
      <w:lvlJc w:val="left"/>
      <w:pPr>
        <w:tabs>
          <w:tab w:val="num" w:pos="720"/>
        </w:tabs>
        <w:ind w:left="720" w:hanging="360"/>
      </w:pPr>
      <w:rPr>
        <w:rFonts w:ascii="Arial" w:hAnsi="Arial" w:hint="default"/>
      </w:rPr>
    </w:lvl>
    <w:lvl w:ilvl="1" w:tplc="9A227786" w:tentative="1">
      <w:start w:val="1"/>
      <w:numFmt w:val="bullet"/>
      <w:lvlText w:val="•"/>
      <w:lvlJc w:val="left"/>
      <w:pPr>
        <w:tabs>
          <w:tab w:val="num" w:pos="1440"/>
        </w:tabs>
        <w:ind w:left="1440" w:hanging="360"/>
      </w:pPr>
      <w:rPr>
        <w:rFonts w:ascii="Arial" w:hAnsi="Arial" w:hint="default"/>
      </w:rPr>
    </w:lvl>
    <w:lvl w:ilvl="2" w:tplc="CA1416C0" w:tentative="1">
      <w:start w:val="1"/>
      <w:numFmt w:val="bullet"/>
      <w:lvlText w:val="•"/>
      <w:lvlJc w:val="left"/>
      <w:pPr>
        <w:tabs>
          <w:tab w:val="num" w:pos="2160"/>
        </w:tabs>
        <w:ind w:left="2160" w:hanging="360"/>
      </w:pPr>
      <w:rPr>
        <w:rFonts w:ascii="Arial" w:hAnsi="Arial" w:hint="default"/>
      </w:rPr>
    </w:lvl>
    <w:lvl w:ilvl="3" w:tplc="146A85C6" w:tentative="1">
      <w:start w:val="1"/>
      <w:numFmt w:val="bullet"/>
      <w:lvlText w:val="•"/>
      <w:lvlJc w:val="left"/>
      <w:pPr>
        <w:tabs>
          <w:tab w:val="num" w:pos="2880"/>
        </w:tabs>
        <w:ind w:left="2880" w:hanging="360"/>
      </w:pPr>
      <w:rPr>
        <w:rFonts w:ascii="Arial" w:hAnsi="Arial" w:hint="default"/>
      </w:rPr>
    </w:lvl>
    <w:lvl w:ilvl="4" w:tplc="96F81576" w:tentative="1">
      <w:start w:val="1"/>
      <w:numFmt w:val="bullet"/>
      <w:lvlText w:val="•"/>
      <w:lvlJc w:val="left"/>
      <w:pPr>
        <w:tabs>
          <w:tab w:val="num" w:pos="3600"/>
        </w:tabs>
        <w:ind w:left="3600" w:hanging="360"/>
      </w:pPr>
      <w:rPr>
        <w:rFonts w:ascii="Arial" w:hAnsi="Arial" w:hint="default"/>
      </w:rPr>
    </w:lvl>
    <w:lvl w:ilvl="5" w:tplc="945AC178" w:tentative="1">
      <w:start w:val="1"/>
      <w:numFmt w:val="bullet"/>
      <w:lvlText w:val="•"/>
      <w:lvlJc w:val="left"/>
      <w:pPr>
        <w:tabs>
          <w:tab w:val="num" w:pos="4320"/>
        </w:tabs>
        <w:ind w:left="4320" w:hanging="360"/>
      </w:pPr>
      <w:rPr>
        <w:rFonts w:ascii="Arial" w:hAnsi="Arial" w:hint="default"/>
      </w:rPr>
    </w:lvl>
    <w:lvl w:ilvl="6" w:tplc="91DE8102" w:tentative="1">
      <w:start w:val="1"/>
      <w:numFmt w:val="bullet"/>
      <w:lvlText w:val="•"/>
      <w:lvlJc w:val="left"/>
      <w:pPr>
        <w:tabs>
          <w:tab w:val="num" w:pos="5040"/>
        </w:tabs>
        <w:ind w:left="5040" w:hanging="360"/>
      </w:pPr>
      <w:rPr>
        <w:rFonts w:ascii="Arial" w:hAnsi="Arial" w:hint="default"/>
      </w:rPr>
    </w:lvl>
    <w:lvl w:ilvl="7" w:tplc="9926B2C0" w:tentative="1">
      <w:start w:val="1"/>
      <w:numFmt w:val="bullet"/>
      <w:lvlText w:val="•"/>
      <w:lvlJc w:val="left"/>
      <w:pPr>
        <w:tabs>
          <w:tab w:val="num" w:pos="5760"/>
        </w:tabs>
        <w:ind w:left="5760" w:hanging="360"/>
      </w:pPr>
      <w:rPr>
        <w:rFonts w:ascii="Arial" w:hAnsi="Arial" w:hint="default"/>
      </w:rPr>
    </w:lvl>
    <w:lvl w:ilvl="8" w:tplc="E138BE7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0"/>
  </w:num>
  <w:num w:numId="3">
    <w:abstractNumId w:val="11"/>
  </w:num>
  <w:num w:numId="4">
    <w:abstractNumId w:val="15"/>
  </w:num>
  <w:num w:numId="5">
    <w:abstractNumId w:val="0"/>
  </w:num>
  <w:num w:numId="6">
    <w:abstractNumId w:val="8"/>
  </w:num>
  <w:num w:numId="7">
    <w:abstractNumId w:val="4"/>
  </w:num>
  <w:num w:numId="8">
    <w:abstractNumId w:val="7"/>
  </w:num>
  <w:num w:numId="9">
    <w:abstractNumId w:val="6"/>
  </w:num>
  <w:num w:numId="10">
    <w:abstractNumId w:val="18"/>
  </w:num>
  <w:num w:numId="11">
    <w:abstractNumId w:val="1"/>
  </w:num>
  <w:num w:numId="12">
    <w:abstractNumId w:val="3"/>
  </w:num>
  <w:num w:numId="13">
    <w:abstractNumId w:val="12"/>
  </w:num>
  <w:num w:numId="14">
    <w:abstractNumId w:val="2"/>
  </w:num>
  <w:num w:numId="15">
    <w:abstractNumId w:val="9"/>
  </w:num>
  <w:num w:numId="16">
    <w:abstractNumId w:val="13"/>
  </w:num>
  <w:num w:numId="17">
    <w:abstractNumId w:val="1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C8D"/>
    <w:rsid w:val="00012258"/>
    <w:rsid w:val="00014A21"/>
    <w:rsid w:val="000152D0"/>
    <w:rsid w:val="000163A1"/>
    <w:rsid w:val="000311E8"/>
    <w:rsid w:val="0003245F"/>
    <w:rsid w:val="000636E1"/>
    <w:rsid w:val="00074210"/>
    <w:rsid w:val="000A29B2"/>
    <w:rsid w:val="000A528E"/>
    <w:rsid w:val="000B21EB"/>
    <w:rsid w:val="000D3C37"/>
    <w:rsid w:val="000D3D38"/>
    <w:rsid w:val="000F6BEA"/>
    <w:rsid w:val="00102BCF"/>
    <w:rsid w:val="0010650B"/>
    <w:rsid w:val="00111A6B"/>
    <w:rsid w:val="0011404A"/>
    <w:rsid w:val="001174A4"/>
    <w:rsid w:val="00132B62"/>
    <w:rsid w:val="001416FD"/>
    <w:rsid w:val="001552E4"/>
    <w:rsid w:val="00183AC0"/>
    <w:rsid w:val="001A6D6C"/>
    <w:rsid w:val="001A775F"/>
    <w:rsid w:val="001B1151"/>
    <w:rsid w:val="001D1653"/>
    <w:rsid w:val="001F4CC4"/>
    <w:rsid w:val="001F6890"/>
    <w:rsid w:val="00206A19"/>
    <w:rsid w:val="0022386A"/>
    <w:rsid w:val="002273F1"/>
    <w:rsid w:val="00253F92"/>
    <w:rsid w:val="00260BE7"/>
    <w:rsid w:val="002703E1"/>
    <w:rsid w:val="002712B0"/>
    <w:rsid w:val="00290643"/>
    <w:rsid w:val="002B7712"/>
    <w:rsid w:val="002C54EC"/>
    <w:rsid w:val="002C5D5A"/>
    <w:rsid w:val="002D2BC9"/>
    <w:rsid w:val="002D4508"/>
    <w:rsid w:val="002E3125"/>
    <w:rsid w:val="002F64E9"/>
    <w:rsid w:val="00307112"/>
    <w:rsid w:val="00325FDB"/>
    <w:rsid w:val="00340358"/>
    <w:rsid w:val="003444BF"/>
    <w:rsid w:val="003A1F09"/>
    <w:rsid w:val="003D0C74"/>
    <w:rsid w:val="003E3E2D"/>
    <w:rsid w:val="003E7757"/>
    <w:rsid w:val="003F29BE"/>
    <w:rsid w:val="004116B9"/>
    <w:rsid w:val="00441E77"/>
    <w:rsid w:val="004607EF"/>
    <w:rsid w:val="00467379"/>
    <w:rsid w:val="004720C3"/>
    <w:rsid w:val="00475678"/>
    <w:rsid w:val="00483300"/>
    <w:rsid w:val="00494DFA"/>
    <w:rsid w:val="004A2FB1"/>
    <w:rsid w:val="004B4AF3"/>
    <w:rsid w:val="004B76DA"/>
    <w:rsid w:val="004C2B16"/>
    <w:rsid w:val="004D0088"/>
    <w:rsid w:val="004E6B13"/>
    <w:rsid w:val="00512750"/>
    <w:rsid w:val="00520ED4"/>
    <w:rsid w:val="005364A4"/>
    <w:rsid w:val="00540CA0"/>
    <w:rsid w:val="00542E8F"/>
    <w:rsid w:val="0055482F"/>
    <w:rsid w:val="00575551"/>
    <w:rsid w:val="0059371B"/>
    <w:rsid w:val="005967B8"/>
    <w:rsid w:val="005974AD"/>
    <w:rsid w:val="005A1079"/>
    <w:rsid w:val="005A218A"/>
    <w:rsid w:val="005B7863"/>
    <w:rsid w:val="005B7D24"/>
    <w:rsid w:val="005C18C4"/>
    <w:rsid w:val="005C430A"/>
    <w:rsid w:val="005C515E"/>
    <w:rsid w:val="005D31C1"/>
    <w:rsid w:val="005E4F96"/>
    <w:rsid w:val="005F427B"/>
    <w:rsid w:val="006018DB"/>
    <w:rsid w:val="00605261"/>
    <w:rsid w:val="00612536"/>
    <w:rsid w:val="0061644C"/>
    <w:rsid w:val="0063278B"/>
    <w:rsid w:val="00633541"/>
    <w:rsid w:val="00640E58"/>
    <w:rsid w:val="00641043"/>
    <w:rsid w:val="0065164F"/>
    <w:rsid w:val="006570E2"/>
    <w:rsid w:val="00670BA7"/>
    <w:rsid w:val="00677655"/>
    <w:rsid w:val="00683018"/>
    <w:rsid w:val="00686954"/>
    <w:rsid w:val="006A7B58"/>
    <w:rsid w:val="006D28A4"/>
    <w:rsid w:val="006F698D"/>
    <w:rsid w:val="007021AF"/>
    <w:rsid w:val="0071169F"/>
    <w:rsid w:val="007254C5"/>
    <w:rsid w:val="00730F81"/>
    <w:rsid w:val="00732CB8"/>
    <w:rsid w:val="00733059"/>
    <w:rsid w:val="00742FB9"/>
    <w:rsid w:val="00755854"/>
    <w:rsid w:val="007942B2"/>
    <w:rsid w:val="007973CC"/>
    <w:rsid w:val="007A24EE"/>
    <w:rsid w:val="007A4DCD"/>
    <w:rsid w:val="007B2DC1"/>
    <w:rsid w:val="007B306C"/>
    <w:rsid w:val="007C34E0"/>
    <w:rsid w:val="007D0952"/>
    <w:rsid w:val="007D2EBF"/>
    <w:rsid w:val="007D6A99"/>
    <w:rsid w:val="007E0E74"/>
    <w:rsid w:val="007F0DD4"/>
    <w:rsid w:val="007F6F85"/>
    <w:rsid w:val="0082057F"/>
    <w:rsid w:val="00846443"/>
    <w:rsid w:val="00862F52"/>
    <w:rsid w:val="00863DA0"/>
    <w:rsid w:val="00872D2E"/>
    <w:rsid w:val="00884827"/>
    <w:rsid w:val="00887B31"/>
    <w:rsid w:val="00891847"/>
    <w:rsid w:val="008A2595"/>
    <w:rsid w:val="008A77C1"/>
    <w:rsid w:val="008C0877"/>
    <w:rsid w:val="008E647F"/>
    <w:rsid w:val="008F01AF"/>
    <w:rsid w:val="00901582"/>
    <w:rsid w:val="0090608F"/>
    <w:rsid w:val="0091660E"/>
    <w:rsid w:val="00925E0B"/>
    <w:rsid w:val="00932FAB"/>
    <w:rsid w:val="009355CD"/>
    <w:rsid w:val="009433BE"/>
    <w:rsid w:val="00952732"/>
    <w:rsid w:val="00985509"/>
    <w:rsid w:val="009A4481"/>
    <w:rsid w:val="009A6127"/>
    <w:rsid w:val="009B6160"/>
    <w:rsid w:val="009D4C93"/>
    <w:rsid w:val="009E1D66"/>
    <w:rsid w:val="009F3584"/>
    <w:rsid w:val="00A06D97"/>
    <w:rsid w:val="00A26EB4"/>
    <w:rsid w:val="00A542D2"/>
    <w:rsid w:val="00A56EF5"/>
    <w:rsid w:val="00A6796B"/>
    <w:rsid w:val="00A727DE"/>
    <w:rsid w:val="00A84383"/>
    <w:rsid w:val="00AA215C"/>
    <w:rsid w:val="00AA2FEB"/>
    <w:rsid w:val="00AB5A68"/>
    <w:rsid w:val="00AB5B44"/>
    <w:rsid w:val="00AC2537"/>
    <w:rsid w:val="00AC48D8"/>
    <w:rsid w:val="00AD06CE"/>
    <w:rsid w:val="00AF0608"/>
    <w:rsid w:val="00B24F7A"/>
    <w:rsid w:val="00B27EC5"/>
    <w:rsid w:val="00B347D8"/>
    <w:rsid w:val="00B724AE"/>
    <w:rsid w:val="00B84516"/>
    <w:rsid w:val="00B940DF"/>
    <w:rsid w:val="00BB229E"/>
    <w:rsid w:val="00BB355C"/>
    <w:rsid w:val="00BC6DB3"/>
    <w:rsid w:val="00BD2647"/>
    <w:rsid w:val="00BF5868"/>
    <w:rsid w:val="00BF7C28"/>
    <w:rsid w:val="00C160FA"/>
    <w:rsid w:val="00C17929"/>
    <w:rsid w:val="00C22E6C"/>
    <w:rsid w:val="00C230E5"/>
    <w:rsid w:val="00C32AC1"/>
    <w:rsid w:val="00C5369C"/>
    <w:rsid w:val="00C80EE1"/>
    <w:rsid w:val="00C85D71"/>
    <w:rsid w:val="00C95AD3"/>
    <w:rsid w:val="00CA263B"/>
    <w:rsid w:val="00CA3A9C"/>
    <w:rsid w:val="00CB0B75"/>
    <w:rsid w:val="00CB6E8A"/>
    <w:rsid w:val="00CC6AFF"/>
    <w:rsid w:val="00CF76F1"/>
    <w:rsid w:val="00D03516"/>
    <w:rsid w:val="00D05033"/>
    <w:rsid w:val="00D05093"/>
    <w:rsid w:val="00D1514B"/>
    <w:rsid w:val="00D15634"/>
    <w:rsid w:val="00D202F2"/>
    <w:rsid w:val="00D35226"/>
    <w:rsid w:val="00D374A4"/>
    <w:rsid w:val="00D46FC1"/>
    <w:rsid w:val="00D53302"/>
    <w:rsid w:val="00D56AB2"/>
    <w:rsid w:val="00D56ABB"/>
    <w:rsid w:val="00D62AE9"/>
    <w:rsid w:val="00D82CB7"/>
    <w:rsid w:val="00DB2FD6"/>
    <w:rsid w:val="00DC2C79"/>
    <w:rsid w:val="00DC64CB"/>
    <w:rsid w:val="00DC7832"/>
    <w:rsid w:val="00DD4B64"/>
    <w:rsid w:val="00DE521C"/>
    <w:rsid w:val="00DF55BC"/>
    <w:rsid w:val="00DF6872"/>
    <w:rsid w:val="00E1147C"/>
    <w:rsid w:val="00E1295A"/>
    <w:rsid w:val="00E24C8D"/>
    <w:rsid w:val="00E37ADF"/>
    <w:rsid w:val="00E43B54"/>
    <w:rsid w:val="00E62F6E"/>
    <w:rsid w:val="00E700C8"/>
    <w:rsid w:val="00E805CA"/>
    <w:rsid w:val="00E8256A"/>
    <w:rsid w:val="00E86827"/>
    <w:rsid w:val="00E93231"/>
    <w:rsid w:val="00E95B64"/>
    <w:rsid w:val="00EA11F7"/>
    <w:rsid w:val="00EB043F"/>
    <w:rsid w:val="00EB0680"/>
    <w:rsid w:val="00ED4C86"/>
    <w:rsid w:val="00EE3B39"/>
    <w:rsid w:val="00F45C2A"/>
    <w:rsid w:val="00F52B4C"/>
    <w:rsid w:val="00F550CD"/>
    <w:rsid w:val="00F64CA9"/>
    <w:rsid w:val="00F67E5A"/>
    <w:rsid w:val="00F80676"/>
    <w:rsid w:val="00F80C88"/>
    <w:rsid w:val="00F95575"/>
    <w:rsid w:val="00F96F9D"/>
    <w:rsid w:val="00FB6EF3"/>
    <w:rsid w:val="00FC6475"/>
    <w:rsid w:val="00FD2C00"/>
    <w:rsid w:val="00FD2C52"/>
    <w:rsid w:val="00FD5358"/>
    <w:rsid w:val="00FE08FD"/>
    <w:rsid w:val="00FF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5DF4"/>
  <w14:defaultImageDpi w14:val="32767"/>
  <w15:chartTrackingRefBased/>
  <w15:docId w15:val="{6176A91D-C3D3-9546-83F0-BF5F38D2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C8D"/>
    <w:pPr>
      <w:ind w:left="720"/>
      <w:contextualSpacing/>
    </w:pPr>
  </w:style>
  <w:style w:type="paragraph" w:styleId="Header">
    <w:name w:val="header"/>
    <w:basedOn w:val="Normal"/>
    <w:link w:val="HeaderChar"/>
    <w:uiPriority w:val="99"/>
    <w:unhideWhenUsed/>
    <w:rsid w:val="009A6127"/>
    <w:pPr>
      <w:tabs>
        <w:tab w:val="center" w:pos="4680"/>
        <w:tab w:val="right" w:pos="9360"/>
      </w:tabs>
    </w:pPr>
  </w:style>
  <w:style w:type="character" w:customStyle="1" w:styleId="HeaderChar">
    <w:name w:val="Header Char"/>
    <w:basedOn w:val="DefaultParagraphFont"/>
    <w:link w:val="Header"/>
    <w:uiPriority w:val="99"/>
    <w:rsid w:val="009A6127"/>
  </w:style>
  <w:style w:type="paragraph" w:styleId="Footer">
    <w:name w:val="footer"/>
    <w:basedOn w:val="Normal"/>
    <w:link w:val="FooterChar"/>
    <w:uiPriority w:val="99"/>
    <w:unhideWhenUsed/>
    <w:rsid w:val="009A6127"/>
    <w:pPr>
      <w:tabs>
        <w:tab w:val="center" w:pos="4680"/>
        <w:tab w:val="right" w:pos="9360"/>
      </w:tabs>
    </w:pPr>
  </w:style>
  <w:style w:type="character" w:customStyle="1" w:styleId="FooterChar">
    <w:name w:val="Footer Char"/>
    <w:basedOn w:val="DefaultParagraphFont"/>
    <w:link w:val="Footer"/>
    <w:uiPriority w:val="99"/>
    <w:rsid w:val="009A6127"/>
  </w:style>
  <w:style w:type="paragraph" w:styleId="BalloonText">
    <w:name w:val="Balloon Text"/>
    <w:basedOn w:val="Normal"/>
    <w:link w:val="BalloonTextChar"/>
    <w:uiPriority w:val="99"/>
    <w:semiHidden/>
    <w:unhideWhenUsed/>
    <w:rsid w:val="00C85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9889">
      <w:bodyDiv w:val="1"/>
      <w:marLeft w:val="0"/>
      <w:marRight w:val="0"/>
      <w:marTop w:val="0"/>
      <w:marBottom w:val="0"/>
      <w:divBdr>
        <w:top w:val="none" w:sz="0" w:space="0" w:color="auto"/>
        <w:left w:val="none" w:sz="0" w:space="0" w:color="auto"/>
        <w:bottom w:val="none" w:sz="0" w:space="0" w:color="auto"/>
        <w:right w:val="none" w:sz="0" w:space="0" w:color="auto"/>
      </w:divBdr>
    </w:div>
    <w:div w:id="275068053">
      <w:bodyDiv w:val="1"/>
      <w:marLeft w:val="0"/>
      <w:marRight w:val="0"/>
      <w:marTop w:val="0"/>
      <w:marBottom w:val="0"/>
      <w:divBdr>
        <w:top w:val="none" w:sz="0" w:space="0" w:color="auto"/>
        <w:left w:val="none" w:sz="0" w:space="0" w:color="auto"/>
        <w:bottom w:val="none" w:sz="0" w:space="0" w:color="auto"/>
        <w:right w:val="none" w:sz="0" w:space="0" w:color="auto"/>
      </w:divBdr>
      <w:divsChild>
        <w:div w:id="1286544969">
          <w:marLeft w:val="547"/>
          <w:marRight w:val="0"/>
          <w:marTop w:val="154"/>
          <w:marBottom w:val="0"/>
          <w:divBdr>
            <w:top w:val="none" w:sz="0" w:space="0" w:color="auto"/>
            <w:left w:val="none" w:sz="0" w:space="0" w:color="auto"/>
            <w:bottom w:val="none" w:sz="0" w:space="0" w:color="auto"/>
            <w:right w:val="none" w:sz="0" w:space="0" w:color="auto"/>
          </w:divBdr>
        </w:div>
        <w:div w:id="2071415544">
          <w:marLeft w:val="1166"/>
          <w:marRight w:val="0"/>
          <w:marTop w:val="134"/>
          <w:marBottom w:val="0"/>
          <w:divBdr>
            <w:top w:val="none" w:sz="0" w:space="0" w:color="auto"/>
            <w:left w:val="none" w:sz="0" w:space="0" w:color="auto"/>
            <w:bottom w:val="none" w:sz="0" w:space="0" w:color="auto"/>
            <w:right w:val="none" w:sz="0" w:space="0" w:color="auto"/>
          </w:divBdr>
        </w:div>
        <w:div w:id="1996257215">
          <w:marLeft w:val="1166"/>
          <w:marRight w:val="0"/>
          <w:marTop w:val="134"/>
          <w:marBottom w:val="0"/>
          <w:divBdr>
            <w:top w:val="none" w:sz="0" w:space="0" w:color="auto"/>
            <w:left w:val="none" w:sz="0" w:space="0" w:color="auto"/>
            <w:bottom w:val="none" w:sz="0" w:space="0" w:color="auto"/>
            <w:right w:val="none" w:sz="0" w:space="0" w:color="auto"/>
          </w:divBdr>
        </w:div>
        <w:div w:id="1651638396">
          <w:marLeft w:val="1166"/>
          <w:marRight w:val="0"/>
          <w:marTop w:val="134"/>
          <w:marBottom w:val="0"/>
          <w:divBdr>
            <w:top w:val="none" w:sz="0" w:space="0" w:color="auto"/>
            <w:left w:val="none" w:sz="0" w:space="0" w:color="auto"/>
            <w:bottom w:val="none" w:sz="0" w:space="0" w:color="auto"/>
            <w:right w:val="none" w:sz="0" w:space="0" w:color="auto"/>
          </w:divBdr>
        </w:div>
        <w:div w:id="384451087">
          <w:marLeft w:val="547"/>
          <w:marRight w:val="0"/>
          <w:marTop w:val="154"/>
          <w:marBottom w:val="0"/>
          <w:divBdr>
            <w:top w:val="none" w:sz="0" w:space="0" w:color="auto"/>
            <w:left w:val="none" w:sz="0" w:space="0" w:color="auto"/>
            <w:bottom w:val="none" w:sz="0" w:space="0" w:color="auto"/>
            <w:right w:val="none" w:sz="0" w:space="0" w:color="auto"/>
          </w:divBdr>
        </w:div>
        <w:div w:id="1626430230">
          <w:marLeft w:val="547"/>
          <w:marRight w:val="0"/>
          <w:marTop w:val="154"/>
          <w:marBottom w:val="0"/>
          <w:divBdr>
            <w:top w:val="none" w:sz="0" w:space="0" w:color="auto"/>
            <w:left w:val="none" w:sz="0" w:space="0" w:color="auto"/>
            <w:bottom w:val="none" w:sz="0" w:space="0" w:color="auto"/>
            <w:right w:val="none" w:sz="0" w:space="0" w:color="auto"/>
          </w:divBdr>
        </w:div>
        <w:div w:id="600185868">
          <w:marLeft w:val="547"/>
          <w:marRight w:val="0"/>
          <w:marTop w:val="154"/>
          <w:marBottom w:val="0"/>
          <w:divBdr>
            <w:top w:val="none" w:sz="0" w:space="0" w:color="auto"/>
            <w:left w:val="none" w:sz="0" w:space="0" w:color="auto"/>
            <w:bottom w:val="none" w:sz="0" w:space="0" w:color="auto"/>
            <w:right w:val="none" w:sz="0" w:space="0" w:color="auto"/>
          </w:divBdr>
        </w:div>
      </w:divsChild>
    </w:div>
    <w:div w:id="639572510">
      <w:bodyDiv w:val="1"/>
      <w:marLeft w:val="0"/>
      <w:marRight w:val="0"/>
      <w:marTop w:val="0"/>
      <w:marBottom w:val="0"/>
      <w:divBdr>
        <w:top w:val="none" w:sz="0" w:space="0" w:color="auto"/>
        <w:left w:val="none" w:sz="0" w:space="0" w:color="auto"/>
        <w:bottom w:val="none" w:sz="0" w:space="0" w:color="auto"/>
        <w:right w:val="none" w:sz="0" w:space="0" w:color="auto"/>
      </w:divBdr>
      <w:divsChild>
        <w:div w:id="282730366">
          <w:marLeft w:val="547"/>
          <w:marRight w:val="0"/>
          <w:marTop w:val="120"/>
          <w:marBottom w:val="0"/>
          <w:divBdr>
            <w:top w:val="none" w:sz="0" w:space="0" w:color="auto"/>
            <w:left w:val="none" w:sz="0" w:space="0" w:color="auto"/>
            <w:bottom w:val="none" w:sz="0" w:space="0" w:color="auto"/>
            <w:right w:val="none" w:sz="0" w:space="0" w:color="auto"/>
          </w:divBdr>
        </w:div>
        <w:div w:id="1124419287">
          <w:marLeft w:val="547"/>
          <w:marRight w:val="0"/>
          <w:marTop w:val="120"/>
          <w:marBottom w:val="0"/>
          <w:divBdr>
            <w:top w:val="none" w:sz="0" w:space="0" w:color="auto"/>
            <w:left w:val="none" w:sz="0" w:space="0" w:color="auto"/>
            <w:bottom w:val="none" w:sz="0" w:space="0" w:color="auto"/>
            <w:right w:val="none" w:sz="0" w:space="0" w:color="auto"/>
          </w:divBdr>
        </w:div>
        <w:div w:id="801534728">
          <w:marLeft w:val="547"/>
          <w:marRight w:val="0"/>
          <w:marTop w:val="120"/>
          <w:marBottom w:val="0"/>
          <w:divBdr>
            <w:top w:val="none" w:sz="0" w:space="0" w:color="auto"/>
            <w:left w:val="none" w:sz="0" w:space="0" w:color="auto"/>
            <w:bottom w:val="none" w:sz="0" w:space="0" w:color="auto"/>
            <w:right w:val="none" w:sz="0" w:space="0" w:color="auto"/>
          </w:divBdr>
        </w:div>
        <w:div w:id="1844932455">
          <w:marLeft w:val="547"/>
          <w:marRight w:val="0"/>
          <w:marTop w:val="120"/>
          <w:marBottom w:val="0"/>
          <w:divBdr>
            <w:top w:val="none" w:sz="0" w:space="0" w:color="auto"/>
            <w:left w:val="none" w:sz="0" w:space="0" w:color="auto"/>
            <w:bottom w:val="none" w:sz="0" w:space="0" w:color="auto"/>
            <w:right w:val="none" w:sz="0" w:space="0" w:color="auto"/>
          </w:divBdr>
        </w:div>
        <w:div w:id="168721397">
          <w:marLeft w:val="547"/>
          <w:marRight w:val="0"/>
          <w:marTop w:val="120"/>
          <w:marBottom w:val="0"/>
          <w:divBdr>
            <w:top w:val="none" w:sz="0" w:space="0" w:color="auto"/>
            <w:left w:val="none" w:sz="0" w:space="0" w:color="auto"/>
            <w:bottom w:val="none" w:sz="0" w:space="0" w:color="auto"/>
            <w:right w:val="none" w:sz="0" w:space="0" w:color="auto"/>
          </w:divBdr>
        </w:div>
        <w:div w:id="1470971795">
          <w:marLeft w:val="1166"/>
          <w:marRight w:val="0"/>
          <w:marTop w:val="106"/>
          <w:marBottom w:val="0"/>
          <w:divBdr>
            <w:top w:val="none" w:sz="0" w:space="0" w:color="auto"/>
            <w:left w:val="none" w:sz="0" w:space="0" w:color="auto"/>
            <w:bottom w:val="none" w:sz="0" w:space="0" w:color="auto"/>
            <w:right w:val="none" w:sz="0" w:space="0" w:color="auto"/>
          </w:divBdr>
        </w:div>
        <w:div w:id="1613703812">
          <w:marLeft w:val="547"/>
          <w:marRight w:val="0"/>
          <w:marTop w:val="120"/>
          <w:marBottom w:val="0"/>
          <w:divBdr>
            <w:top w:val="none" w:sz="0" w:space="0" w:color="auto"/>
            <w:left w:val="none" w:sz="0" w:space="0" w:color="auto"/>
            <w:bottom w:val="none" w:sz="0" w:space="0" w:color="auto"/>
            <w:right w:val="none" w:sz="0" w:space="0" w:color="auto"/>
          </w:divBdr>
        </w:div>
        <w:div w:id="1321500111">
          <w:marLeft w:val="547"/>
          <w:marRight w:val="0"/>
          <w:marTop w:val="120"/>
          <w:marBottom w:val="0"/>
          <w:divBdr>
            <w:top w:val="none" w:sz="0" w:space="0" w:color="auto"/>
            <w:left w:val="none" w:sz="0" w:space="0" w:color="auto"/>
            <w:bottom w:val="none" w:sz="0" w:space="0" w:color="auto"/>
            <w:right w:val="none" w:sz="0" w:space="0" w:color="auto"/>
          </w:divBdr>
        </w:div>
        <w:div w:id="650839595">
          <w:marLeft w:val="547"/>
          <w:marRight w:val="0"/>
          <w:marTop w:val="120"/>
          <w:marBottom w:val="0"/>
          <w:divBdr>
            <w:top w:val="none" w:sz="0" w:space="0" w:color="auto"/>
            <w:left w:val="none" w:sz="0" w:space="0" w:color="auto"/>
            <w:bottom w:val="none" w:sz="0" w:space="0" w:color="auto"/>
            <w:right w:val="none" w:sz="0" w:space="0" w:color="auto"/>
          </w:divBdr>
        </w:div>
      </w:divsChild>
    </w:div>
    <w:div w:id="672535638">
      <w:bodyDiv w:val="1"/>
      <w:marLeft w:val="0"/>
      <w:marRight w:val="0"/>
      <w:marTop w:val="0"/>
      <w:marBottom w:val="0"/>
      <w:divBdr>
        <w:top w:val="none" w:sz="0" w:space="0" w:color="auto"/>
        <w:left w:val="none" w:sz="0" w:space="0" w:color="auto"/>
        <w:bottom w:val="none" w:sz="0" w:space="0" w:color="auto"/>
        <w:right w:val="none" w:sz="0" w:space="0" w:color="auto"/>
      </w:divBdr>
      <w:divsChild>
        <w:div w:id="270211938">
          <w:marLeft w:val="547"/>
          <w:marRight w:val="0"/>
          <w:marTop w:val="154"/>
          <w:marBottom w:val="0"/>
          <w:divBdr>
            <w:top w:val="none" w:sz="0" w:space="0" w:color="auto"/>
            <w:left w:val="none" w:sz="0" w:space="0" w:color="auto"/>
            <w:bottom w:val="none" w:sz="0" w:space="0" w:color="auto"/>
            <w:right w:val="none" w:sz="0" w:space="0" w:color="auto"/>
          </w:divBdr>
        </w:div>
        <w:div w:id="1108350871">
          <w:marLeft w:val="1166"/>
          <w:marRight w:val="0"/>
          <w:marTop w:val="134"/>
          <w:marBottom w:val="0"/>
          <w:divBdr>
            <w:top w:val="none" w:sz="0" w:space="0" w:color="auto"/>
            <w:left w:val="none" w:sz="0" w:space="0" w:color="auto"/>
            <w:bottom w:val="none" w:sz="0" w:space="0" w:color="auto"/>
            <w:right w:val="none" w:sz="0" w:space="0" w:color="auto"/>
          </w:divBdr>
        </w:div>
        <w:div w:id="2127120035">
          <w:marLeft w:val="547"/>
          <w:marRight w:val="0"/>
          <w:marTop w:val="154"/>
          <w:marBottom w:val="0"/>
          <w:divBdr>
            <w:top w:val="none" w:sz="0" w:space="0" w:color="auto"/>
            <w:left w:val="none" w:sz="0" w:space="0" w:color="auto"/>
            <w:bottom w:val="none" w:sz="0" w:space="0" w:color="auto"/>
            <w:right w:val="none" w:sz="0" w:space="0" w:color="auto"/>
          </w:divBdr>
        </w:div>
        <w:div w:id="1639191411">
          <w:marLeft w:val="547"/>
          <w:marRight w:val="0"/>
          <w:marTop w:val="154"/>
          <w:marBottom w:val="0"/>
          <w:divBdr>
            <w:top w:val="none" w:sz="0" w:space="0" w:color="auto"/>
            <w:left w:val="none" w:sz="0" w:space="0" w:color="auto"/>
            <w:bottom w:val="none" w:sz="0" w:space="0" w:color="auto"/>
            <w:right w:val="none" w:sz="0" w:space="0" w:color="auto"/>
          </w:divBdr>
        </w:div>
      </w:divsChild>
    </w:div>
    <w:div w:id="773524697">
      <w:bodyDiv w:val="1"/>
      <w:marLeft w:val="0"/>
      <w:marRight w:val="0"/>
      <w:marTop w:val="0"/>
      <w:marBottom w:val="0"/>
      <w:divBdr>
        <w:top w:val="none" w:sz="0" w:space="0" w:color="auto"/>
        <w:left w:val="none" w:sz="0" w:space="0" w:color="auto"/>
        <w:bottom w:val="none" w:sz="0" w:space="0" w:color="auto"/>
        <w:right w:val="none" w:sz="0" w:space="0" w:color="auto"/>
      </w:divBdr>
      <w:divsChild>
        <w:div w:id="753892565">
          <w:marLeft w:val="547"/>
          <w:marRight w:val="0"/>
          <w:marTop w:val="130"/>
          <w:marBottom w:val="0"/>
          <w:divBdr>
            <w:top w:val="none" w:sz="0" w:space="0" w:color="auto"/>
            <w:left w:val="none" w:sz="0" w:space="0" w:color="auto"/>
            <w:bottom w:val="none" w:sz="0" w:space="0" w:color="auto"/>
            <w:right w:val="none" w:sz="0" w:space="0" w:color="auto"/>
          </w:divBdr>
        </w:div>
        <w:div w:id="840049640">
          <w:marLeft w:val="1166"/>
          <w:marRight w:val="0"/>
          <w:marTop w:val="115"/>
          <w:marBottom w:val="0"/>
          <w:divBdr>
            <w:top w:val="none" w:sz="0" w:space="0" w:color="auto"/>
            <w:left w:val="none" w:sz="0" w:space="0" w:color="auto"/>
            <w:bottom w:val="none" w:sz="0" w:space="0" w:color="auto"/>
            <w:right w:val="none" w:sz="0" w:space="0" w:color="auto"/>
          </w:divBdr>
        </w:div>
        <w:div w:id="1724139321">
          <w:marLeft w:val="1800"/>
          <w:marRight w:val="0"/>
          <w:marTop w:val="96"/>
          <w:marBottom w:val="0"/>
          <w:divBdr>
            <w:top w:val="none" w:sz="0" w:space="0" w:color="auto"/>
            <w:left w:val="none" w:sz="0" w:space="0" w:color="auto"/>
            <w:bottom w:val="none" w:sz="0" w:space="0" w:color="auto"/>
            <w:right w:val="none" w:sz="0" w:space="0" w:color="auto"/>
          </w:divBdr>
        </w:div>
        <w:div w:id="356346227">
          <w:marLeft w:val="1800"/>
          <w:marRight w:val="0"/>
          <w:marTop w:val="96"/>
          <w:marBottom w:val="0"/>
          <w:divBdr>
            <w:top w:val="none" w:sz="0" w:space="0" w:color="auto"/>
            <w:left w:val="none" w:sz="0" w:space="0" w:color="auto"/>
            <w:bottom w:val="none" w:sz="0" w:space="0" w:color="auto"/>
            <w:right w:val="none" w:sz="0" w:space="0" w:color="auto"/>
          </w:divBdr>
        </w:div>
        <w:div w:id="1914966210">
          <w:marLeft w:val="1800"/>
          <w:marRight w:val="0"/>
          <w:marTop w:val="96"/>
          <w:marBottom w:val="0"/>
          <w:divBdr>
            <w:top w:val="none" w:sz="0" w:space="0" w:color="auto"/>
            <w:left w:val="none" w:sz="0" w:space="0" w:color="auto"/>
            <w:bottom w:val="none" w:sz="0" w:space="0" w:color="auto"/>
            <w:right w:val="none" w:sz="0" w:space="0" w:color="auto"/>
          </w:divBdr>
        </w:div>
        <w:div w:id="2128498976">
          <w:marLeft w:val="1166"/>
          <w:marRight w:val="0"/>
          <w:marTop w:val="115"/>
          <w:marBottom w:val="0"/>
          <w:divBdr>
            <w:top w:val="none" w:sz="0" w:space="0" w:color="auto"/>
            <w:left w:val="none" w:sz="0" w:space="0" w:color="auto"/>
            <w:bottom w:val="none" w:sz="0" w:space="0" w:color="auto"/>
            <w:right w:val="none" w:sz="0" w:space="0" w:color="auto"/>
          </w:divBdr>
        </w:div>
        <w:div w:id="688987139">
          <w:marLeft w:val="1800"/>
          <w:marRight w:val="0"/>
          <w:marTop w:val="96"/>
          <w:marBottom w:val="0"/>
          <w:divBdr>
            <w:top w:val="none" w:sz="0" w:space="0" w:color="auto"/>
            <w:left w:val="none" w:sz="0" w:space="0" w:color="auto"/>
            <w:bottom w:val="none" w:sz="0" w:space="0" w:color="auto"/>
            <w:right w:val="none" w:sz="0" w:space="0" w:color="auto"/>
          </w:divBdr>
        </w:div>
        <w:div w:id="418521968">
          <w:marLeft w:val="1800"/>
          <w:marRight w:val="0"/>
          <w:marTop w:val="96"/>
          <w:marBottom w:val="0"/>
          <w:divBdr>
            <w:top w:val="none" w:sz="0" w:space="0" w:color="auto"/>
            <w:left w:val="none" w:sz="0" w:space="0" w:color="auto"/>
            <w:bottom w:val="none" w:sz="0" w:space="0" w:color="auto"/>
            <w:right w:val="none" w:sz="0" w:space="0" w:color="auto"/>
          </w:divBdr>
        </w:div>
        <w:div w:id="534542969">
          <w:marLeft w:val="547"/>
          <w:marRight w:val="0"/>
          <w:marTop w:val="130"/>
          <w:marBottom w:val="0"/>
          <w:divBdr>
            <w:top w:val="none" w:sz="0" w:space="0" w:color="auto"/>
            <w:left w:val="none" w:sz="0" w:space="0" w:color="auto"/>
            <w:bottom w:val="none" w:sz="0" w:space="0" w:color="auto"/>
            <w:right w:val="none" w:sz="0" w:space="0" w:color="auto"/>
          </w:divBdr>
        </w:div>
        <w:div w:id="161237282">
          <w:marLeft w:val="1166"/>
          <w:marRight w:val="0"/>
          <w:marTop w:val="115"/>
          <w:marBottom w:val="0"/>
          <w:divBdr>
            <w:top w:val="none" w:sz="0" w:space="0" w:color="auto"/>
            <w:left w:val="none" w:sz="0" w:space="0" w:color="auto"/>
            <w:bottom w:val="none" w:sz="0" w:space="0" w:color="auto"/>
            <w:right w:val="none" w:sz="0" w:space="0" w:color="auto"/>
          </w:divBdr>
        </w:div>
        <w:div w:id="967390957">
          <w:marLeft w:val="1166"/>
          <w:marRight w:val="0"/>
          <w:marTop w:val="115"/>
          <w:marBottom w:val="0"/>
          <w:divBdr>
            <w:top w:val="none" w:sz="0" w:space="0" w:color="auto"/>
            <w:left w:val="none" w:sz="0" w:space="0" w:color="auto"/>
            <w:bottom w:val="none" w:sz="0" w:space="0" w:color="auto"/>
            <w:right w:val="none" w:sz="0" w:space="0" w:color="auto"/>
          </w:divBdr>
        </w:div>
      </w:divsChild>
    </w:div>
    <w:div w:id="814877630">
      <w:bodyDiv w:val="1"/>
      <w:marLeft w:val="0"/>
      <w:marRight w:val="0"/>
      <w:marTop w:val="0"/>
      <w:marBottom w:val="0"/>
      <w:divBdr>
        <w:top w:val="none" w:sz="0" w:space="0" w:color="auto"/>
        <w:left w:val="none" w:sz="0" w:space="0" w:color="auto"/>
        <w:bottom w:val="none" w:sz="0" w:space="0" w:color="auto"/>
        <w:right w:val="none" w:sz="0" w:space="0" w:color="auto"/>
      </w:divBdr>
      <w:divsChild>
        <w:div w:id="200822536">
          <w:marLeft w:val="547"/>
          <w:marRight w:val="0"/>
          <w:marTop w:val="130"/>
          <w:marBottom w:val="0"/>
          <w:divBdr>
            <w:top w:val="none" w:sz="0" w:space="0" w:color="auto"/>
            <w:left w:val="none" w:sz="0" w:space="0" w:color="auto"/>
            <w:bottom w:val="none" w:sz="0" w:space="0" w:color="auto"/>
            <w:right w:val="none" w:sz="0" w:space="0" w:color="auto"/>
          </w:divBdr>
        </w:div>
        <w:div w:id="1858084273">
          <w:marLeft w:val="547"/>
          <w:marRight w:val="0"/>
          <w:marTop w:val="130"/>
          <w:marBottom w:val="0"/>
          <w:divBdr>
            <w:top w:val="none" w:sz="0" w:space="0" w:color="auto"/>
            <w:left w:val="none" w:sz="0" w:space="0" w:color="auto"/>
            <w:bottom w:val="none" w:sz="0" w:space="0" w:color="auto"/>
            <w:right w:val="none" w:sz="0" w:space="0" w:color="auto"/>
          </w:divBdr>
        </w:div>
        <w:div w:id="1887716760">
          <w:marLeft w:val="547"/>
          <w:marRight w:val="0"/>
          <w:marTop w:val="130"/>
          <w:marBottom w:val="0"/>
          <w:divBdr>
            <w:top w:val="none" w:sz="0" w:space="0" w:color="auto"/>
            <w:left w:val="none" w:sz="0" w:space="0" w:color="auto"/>
            <w:bottom w:val="none" w:sz="0" w:space="0" w:color="auto"/>
            <w:right w:val="none" w:sz="0" w:space="0" w:color="auto"/>
          </w:divBdr>
        </w:div>
        <w:div w:id="1886522363">
          <w:marLeft w:val="547"/>
          <w:marRight w:val="0"/>
          <w:marTop w:val="130"/>
          <w:marBottom w:val="0"/>
          <w:divBdr>
            <w:top w:val="none" w:sz="0" w:space="0" w:color="auto"/>
            <w:left w:val="none" w:sz="0" w:space="0" w:color="auto"/>
            <w:bottom w:val="none" w:sz="0" w:space="0" w:color="auto"/>
            <w:right w:val="none" w:sz="0" w:space="0" w:color="auto"/>
          </w:divBdr>
        </w:div>
      </w:divsChild>
    </w:div>
    <w:div w:id="1207260686">
      <w:bodyDiv w:val="1"/>
      <w:marLeft w:val="0"/>
      <w:marRight w:val="0"/>
      <w:marTop w:val="0"/>
      <w:marBottom w:val="0"/>
      <w:divBdr>
        <w:top w:val="none" w:sz="0" w:space="0" w:color="auto"/>
        <w:left w:val="none" w:sz="0" w:space="0" w:color="auto"/>
        <w:bottom w:val="none" w:sz="0" w:space="0" w:color="auto"/>
        <w:right w:val="none" w:sz="0" w:space="0" w:color="auto"/>
      </w:divBdr>
      <w:divsChild>
        <w:div w:id="1904412746">
          <w:marLeft w:val="547"/>
          <w:marRight w:val="0"/>
          <w:marTop w:val="106"/>
          <w:marBottom w:val="0"/>
          <w:divBdr>
            <w:top w:val="none" w:sz="0" w:space="0" w:color="auto"/>
            <w:left w:val="none" w:sz="0" w:space="0" w:color="auto"/>
            <w:bottom w:val="none" w:sz="0" w:space="0" w:color="auto"/>
            <w:right w:val="none" w:sz="0" w:space="0" w:color="auto"/>
          </w:divBdr>
        </w:div>
        <w:div w:id="521477585">
          <w:marLeft w:val="547"/>
          <w:marRight w:val="0"/>
          <w:marTop w:val="106"/>
          <w:marBottom w:val="0"/>
          <w:divBdr>
            <w:top w:val="none" w:sz="0" w:space="0" w:color="auto"/>
            <w:left w:val="none" w:sz="0" w:space="0" w:color="auto"/>
            <w:bottom w:val="none" w:sz="0" w:space="0" w:color="auto"/>
            <w:right w:val="none" w:sz="0" w:space="0" w:color="auto"/>
          </w:divBdr>
        </w:div>
        <w:div w:id="1659843333">
          <w:marLeft w:val="547"/>
          <w:marRight w:val="0"/>
          <w:marTop w:val="106"/>
          <w:marBottom w:val="0"/>
          <w:divBdr>
            <w:top w:val="none" w:sz="0" w:space="0" w:color="auto"/>
            <w:left w:val="none" w:sz="0" w:space="0" w:color="auto"/>
            <w:bottom w:val="none" w:sz="0" w:space="0" w:color="auto"/>
            <w:right w:val="none" w:sz="0" w:space="0" w:color="auto"/>
          </w:divBdr>
        </w:div>
        <w:div w:id="589394491">
          <w:marLeft w:val="547"/>
          <w:marRight w:val="0"/>
          <w:marTop w:val="106"/>
          <w:marBottom w:val="0"/>
          <w:divBdr>
            <w:top w:val="none" w:sz="0" w:space="0" w:color="auto"/>
            <w:left w:val="none" w:sz="0" w:space="0" w:color="auto"/>
            <w:bottom w:val="none" w:sz="0" w:space="0" w:color="auto"/>
            <w:right w:val="none" w:sz="0" w:space="0" w:color="auto"/>
          </w:divBdr>
        </w:div>
        <w:div w:id="925772937">
          <w:marLeft w:val="547"/>
          <w:marRight w:val="0"/>
          <w:marTop w:val="106"/>
          <w:marBottom w:val="0"/>
          <w:divBdr>
            <w:top w:val="none" w:sz="0" w:space="0" w:color="auto"/>
            <w:left w:val="none" w:sz="0" w:space="0" w:color="auto"/>
            <w:bottom w:val="none" w:sz="0" w:space="0" w:color="auto"/>
            <w:right w:val="none" w:sz="0" w:space="0" w:color="auto"/>
          </w:divBdr>
        </w:div>
        <w:div w:id="836576715">
          <w:marLeft w:val="1166"/>
          <w:marRight w:val="0"/>
          <w:marTop w:val="96"/>
          <w:marBottom w:val="0"/>
          <w:divBdr>
            <w:top w:val="none" w:sz="0" w:space="0" w:color="auto"/>
            <w:left w:val="none" w:sz="0" w:space="0" w:color="auto"/>
            <w:bottom w:val="none" w:sz="0" w:space="0" w:color="auto"/>
            <w:right w:val="none" w:sz="0" w:space="0" w:color="auto"/>
          </w:divBdr>
        </w:div>
        <w:div w:id="2046519025">
          <w:marLeft w:val="547"/>
          <w:marRight w:val="0"/>
          <w:marTop w:val="106"/>
          <w:marBottom w:val="0"/>
          <w:divBdr>
            <w:top w:val="none" w:sz="0" w:space="0" w:color="auto"/>
            <w:left w:val="none" w:sz="0" w:space="0" w:color="auto"/>
            <w:bottom w:val="none" w:sz="0" w:space="0" w:color="auto"/>
            <w:right w:val="none" w:sz="0" w:space="0" w:color="auto"/>
          </w:divBdr>
        </w:div>
      </w:divsChild>
    </w:div>
    <w:div w:id="1270815323">
      <w:bodyDiv w:val="1"/>
      <w:marLeft w:val="0"/>
      <w:marRight w:val="0"/>
      <w:marTop w:val="0"/>
      <w:marBottom w:val="0"/>
      <w:divBdr>
        <w:top w:val="none" w:sz="0" w:space="0" w:color="auto"/>
        <w:left w:val="none" w:sz="0" w:space="0" w:color="auto"/>
        <w:bottom w:val="none" w:sz="0" w:space="0" w:color="auto"/>
        <w:right w:val="none" w:sz="0" w:space="0" w:color="auto"/>
      </w:divBdr>
      <w:divsChild>
        <w:div w:id="2120024463">
          <w:marLeft w:val="547"/>
          <w:marRight w:val="0"/>
          <w:marTop w:val="154"/>
          <w:marBottom w:val="0"/>
          <w:divBdr>
            <w:top w:val="none" w:sz="0" w:space="0" w:color="auto"/>
            <w:left w:val="none" w:sz="0" w:space="0" w:color="auto"/>
            <w:bottom w:val="none" w:sz="0" w:space="0" w:color="auto"/>
            <w:right w:val="none" w:sz="0" w:space="0" w:color="auto"/>
          </w:divBdr>
        </w:div>
        <w:div w:id="1118640493">
          <w:marLeft w:val="547"/>
          <w:marRight w:val="0"/>
          <w:marTop w:val="154"/>
          <w:marBottom w:val="0"/>
          <w:divBdr>
            <w:top w:val="none" w:sz="0" w:space="0" w:color="auto"/>
            <w:left w:val="none" w:sz="0" w:space="0" w:color="auto"/>
            <w:bottom w:val="none" w:sz="0" w:space="0" w:color="auto"/>
            <w:right w:val="none" w:sz="0" w:space="0" w:color="auto"/>
          </w:divBdr>
        </w:div>
        <w:div w:id="270208063">
          <w:marLeft w:val="1166"/>
          <w:marRight w:val="0"/>
          <w:marTop w:val="134"/>
          <w:marBottom w:val="0"/>
          <w:divBdr>
            <w:top w:val="none" w:sz="0" w:space="0" w:color="auto"/>
            <w:left w:val="none" w:sz="0" w:space="0" w:color="auto"/>
            <w:bottom w:val="none" w:sz="0" w:space="0" w:color="auto"/>
            <w:right w:val="none" w:sz="0" w:space="0" w:color="auto"/>
          </w:divBdr>
        </w:div>
        <w:div w:id="371999901">
          <w:marLeft w:val="1166"/>
          <w:marRight w:val="0"/>
          <w:marTop w:val="134"/>
          <w:marBottom w:val="0"/>
          <w:divBdr>
            <w:top w:val="none" w:sz="0" w:space="0" w:color="auto"/>
            <w:left w:val="none" w:sz="0" w:space="0" w:color="auto"/>
            <w:bottom w:val="none" w:sz="0" w:space="0" w:color="auto"/>
            <w:right w:val="none" w:sz="0" w:space="0" w:color="auto"/>
          </w:divBdr>
        </w:div>
        <w:div w:id="1820002686">
          <w:marLeft w:val="1166"/>
          <w:marRight w:val="0"/>
          <w:marTop w:val="134"/>
          <w:marBottom w:val="0"/>
          <w:divBdr>
            <w:top w:val="none" w:sz="0" w:space="0" w:color="auto"/>
            <w:left w:val="none" w:sz="0" w:space="0" w:color="auto"/>
            <w:bottom w:val="none" w:sz="0" w:space="0" w:color="auto"/>
            <w:right w:val="none" w:sz="0" w:space="0" w:color="auto"/>
          </w:divBdr>
        </w:div>
        <w:div w:id="112359689">
          <w:marLeft w:val="1166"/>
          <w:marRight w:val="0"/>
          <w:marTop w:val="134"/>
          <w:marBottom w:val="0"/>
          <w:divBdr>
            <w:top w:val="none" w:sz="0" w:space="0" w:color="auto"/>
            <w:left w:val="none" w:sz="0" w:space="0" w:color="auto"/>
            <w:bottom w:val="none" w:sz="0" w:space="0" w:color="auto"/>
            <w:right w:val="none" w:sz="0" w:space="0" w:color="auto"/>
          </w:divBdr>
        </w:div>
        <w:div w:id="1663700631">
          <w:marLeft w:val="1166"/>
          <w:marRight w:val="0"/>
          <w:marTop w:val="134"/>
          <w:marBottom w:val="0"/>
          <w:divBdr>
            <w:top w:val="none" w:sz="0" w:space="0" w:color="auto"/>
            <w:left w:val="none" w:sz="0" w:space="0" w:color="auto"/>
            <w:bottom w:val="none" w:sz="0" w:space="0" w:color="auto"/>
            <w:right w:val="none" w:sz="0" w:space="0" w:color="auto"/>
          </w:divBdr>
        </w:div>
      </w:divsChild>
    </w:div>
    <w:div w:id="1475098422">
      <w:bodyDiv w:val="1"/>
      <w:marLeft w:val="0"/>
      <w:marRight w:val="0"/>
      <w:marTop w:val="0"/>
      <w:marBottom w:val="0"/>
      <w:divBdr>
        <w:top w:val="none" w:sz="0" w:space="0" w:color="auto"/>
        <w:left w:val="none" w:sz="0" w:space="0" w:color="auto"/>
        <w:bottom w:val="none" w:sz="0" w:space="0" w:color="auto"/>
        <w:right w:val="none" w:sz="0" w:space="0" w:color="auto"/>
      </w:divBdr>
      <w:divsChild>
        <w:div w:id="1637879988">
          <w:marLeft w:val="547"/>
          <w:marRight w:val="0"/>
          <w:marTop w:val="144"/>
          <w:marBottom w:val="0"/>
          <w:divBdr>
            <w:top w:val="none" w:sz="0" w:space="0" w:color="auto"/>
            <w:left w:val="none" w:sz="0" w:space="0" w:color="auto"/>
            <w:bottom w:val="none" w:sz="0" w:space="0" w:color="auto"/>
            <w:right w:val="none" w:sz="0" w:space="0" w:color="auto"/>
          </w:divBdr>
        </w:div>
        <w:div w:id="1715932170">
          <w:marLeft w:val="547"/>
          <w:marRight w:val="0"/>
          <w:marTop w:val="144"/>
          <w:marBottom w:val="0"/>
          <w:divBdr>
            <w:top w:val="none" w:sz="0" w:space="0" w:color="auto"/>
            <w:left w:val="none" w:sz="0" w:space="0" w:color="auto"/>
            <w:bottom w:val="none" w:sz="0" w:space="0" w:color="auto"/>
            <w:right w:val="none" w:sz="0" w:space="0" w:color="auto"/>
          </w:divBdr>
        </w:div>
        <w:div w:id="421873563">
          <w:marLeft w:val="547"/>
          <w:marRight w:val="0"/>
          <w:marTop w:val="144"/>
          <w:marBottom w:val="0"/>
          <w:divBdr>
            <w:top w:val="none" w:sz="0" w:space="0" w:color="auto"/>
            <w:left w:val="none" w:sz="0" w:space="0" w:color="auto"/>
            <w:bottom w:val="none" w:sz="0" w:space="0" w:color="auto"/>
            <w:right w:val="none" w:sz="0" w:space="0" w:color="auto"/>
          </w:divBdr>
        </w:div>
        <w:div w:id="577129639">
          <w:marLeft w:val="547"/>
          <w:marRight w:val="0"/>
          <w:marTop w:val="144"/>
          <w:marBottom w:val="0"/>
          <w:divBdr>
            <w:top w:val="none" w:sz="0" w:space="0" w:color="auto"/>
            <w:left w:val="none" w:sz="0" w:space="0" w:color="auto"/>
            <w:bottom w:val="none" w:sz="0" w:space="0" w:color="auto"/>
            <w:right w:val="none" w:sz="0" w:space="0" w:color="auto"/>
          </w:divBdr>
        </w:div>
        <w:div w:id="976641815">
          <w:marLeft w:val="547"/>
          <w:marRight w:val="0"/>
          <w:marTop w:val="144"/>
          <w:marBottom w:val="0"/>
          <w:divBdr>
            <w:top w:val="none" w:sz="0" w:space="0" w:color="auto"/>
            <w:left w:val="none" w:sz="0" w:space="0" w:color="auto"/>
            <w:bottom w:val="none" w:sz="0" w:space="0" w:color="auto"/>
            <w:right w:val="none" w:sz="0" w:space="0" w:color="auto"/>
          </w:divBdr>
        </w:div>
        <w:div w:id="96413795">
          <w:marLeft w:val="547"/>
          <w:marRight w:val="0"/>
          <w:marTop w:val="144"/>
          <w:marBottom w:val="0"/>
          <w:divBdr>
            <w:top w:val="none" w:sz="0" w:space="0" w:color="auto"/>
            <w:left w:val="none" w:sz="0" w:space="0" w:color="auto"/>
            <w:bottom w:val="none" w:sz="0" w:space="0" w:color="auto"/>
            <w:right w:val="none" w:sz="0" w:space="0" w:color="auto"/>
          </w:divBdr>
        </w:div>
        <w:div w:id="241834982">
          <w:marLeft w:val="547"/>
          <w:marRight w:val="0"/>
          <w:marTop w:val="144"/>
          <w:marBottom w:val="0"/>
          <w:divBdr>
            <w:top w:val="none" w:sz="0" w:space="0" w:color="auto"/>
            <w:left w:val="none" w:sz="0" w:space="0" w:color="auto"/>
            <w:bottom w:val="none" w:sz="0" w:space="0" w:color="auto"/>
            <w:right w:val="none" w:sz="0" w:space="0" w:color="auto"/>
          </w:divBdr>
        </w:div>
      </w:divsChild>
    </w:div>
    <w:div w:id="1584534146">
      <w:bodyDiv w:val="1"/>
      <w:marLeft w:val="0"/>
      <w:marRight w:val="0"/>
      <w:marTop w:val="0"/>
      <w:marBottom w:val="0"/>
      <w:divBdr>
        <w:top w:val="none" w:sz="0" w:space="0" w:color="auto"/>
        <w:left w:val="none" w:sz="0" w:space="0" w:color="auto"/>
        <w:bottom w:val="none" w:sz="0" w:space="0" w:color="auto"/>
        <w:right w:val="none" w:sz="0" w:space="0" w:color="auto"/>
      </w:divBdr>
      <w:divsChild>
        <w:div w:id="1999189509">
          <w:marLeft w:val="547"/>
          <w:marRight w:val="0"/>
          <w:marTop w:val="154"/>
          <w:marBottom w:val="0"/>
          <w:divBdr>
            <w:top w:val="none" w:sz="0" w:space="0" w:color="auto"/>
            <w:left w:val="none" w:sz="0" w:space="0" w:color="auto"/>
            <w:bottom w:val="none" w:sz="0" w:space="0" w:color="auto"/>
            <w:right w:val="none" w:sz="0" w:space="0" w:color="auto"/>
          </w:divBdr>
        </w:div>
        <w:div w:id="138618856">
          <w:marLeft w:val="547"/>
          <w:marRight w:val="0"/>
          <w:marTop w:val="154"/>
          <w:marBottom w:val="0"/>
          <w:divBdr>
            <w:top w:val="none" w:sz="0" w:space="0" w:color="auto"/>
            <w:left w:val="none" w:sz="0" w:space="0" w:color="auto"/>
            <w:bottom w:val="none" w:sz="0" w:space="0" w:color="auto"/>
            <w:right w:val="none" w:sz="0" w:space="0" w:color="auto"/>
          </w:divBdr>
        </w:div>
        <w:div w:id="1456942336">
          <w:marLeft w:val="547"/>
          <w:marRight w:val="0"/>
          <w:marTop w:val="154"/>
          <w:marBottom w:val="0"/>
          <w:divBdr>
            <w:top w:val="none" w:sz="0" w:space="0" w:color="auto"/>
            <w:left w:val="none" w:sz="0" w:space="0" w:color="auto"/>
            <w:bottom w:val="none" w:sz="0" w:space="0" w:color="auto"/>
            <w:right w:val="none" w:sz="0" w:space="0" w:color="auto"/>
          </w:divBdr>
        </w:div>
      </w:divsChild>
    </w:div>
    <w:div w:id="1681933043">
      <w:bodyDiv w:val="1"/>
      <w:marLeft w:val="0"/>
      <w:marRight w:val="0"/>
      <w:marTop w:val="0"/>
      <w:marBottom w:val="0"/>
      <w:divBdr>
        <w:top w:val="none" w:sz="0" w:space="0" w:color="auto"/>
        <w:left w:val="none" w:sz="0" w:space="0" w:color="auto"/>
        <w:bottom w:val="none" w:sz="0" w:space="0" w:color="auto"/>
        <w:right w:val="none" w:sz="0" w:space="0" w:color="auto"/>
      </w:divBdr>
      <w:divsChild>
        <w:div w:id="644432668">
          <w:marLeft w:val="547"/>
          <w:marRight w:val="0"/>
          <w:marTop w:val="106"/>
          <w:marBottom w:val="0"/>
          <w:divBdr>
            <w:top w:val="none" w:sz="0" w:space="0" w:color="auto"/>
            <w:left w:val="none" w:sz="0" w:space="0" w:color="auto"/>
            <w:bottom w:val="none" w:sz="0" w:space="0" w:color="auto"/>
            <w:right w:val="none" w:sz="0" w:space="0" w:color="auto"/>
          </w:divBdr>
        </w:div>
        <w:div w:id="2019117392">
          <w:marLeft w:val="547"/>
          <w:marRight w:val="0"/>
          <w:marTop w:val="106"/>
          <w:marBottom w:val="0"/>
          <w:divBdr>
            <w:top w:val="none" w:sz="0" w:space="0" w:color="auto"/>
            <w:left w:val="none" w:sz="0" w:space="0" w:color="auto"/>
            <w:bottom w:val="none" w:sz="0" w:space="0" w:color="auto"/>
            <w:right w:val="none" w:sz="0" w:space="0" w:color="auto"/>
          </w:divBdr>
        </w:div>
        <w:div w:id="468284951">
          <w:marLeft w:val="547"/>
          <w:marRight w:val="0"/>
          <w:marTop w:val="106"/>
          <w:marBottom w:val="0"/>
          <w:divBdr>
            <w:top w:val="none" w:sz="0" w:space="0" w:color="auto"/>
            <w:left w:val="none" w:sz="0" w:space="0" w:color="auto"/>
            <w:bottom w:val="none" w:sz="0" w:space="0" w:color="auto"/>
            <w:right w:val="none" w:sz="0" w:space="0" w:color="auto"/>
          </w:divBdr>
        </w:div>
        <w:div w:id="1283271218">
          <w:marLeft w:val="547"/>
          <w:marRight w:val="0"/>
          <w:marTop w:val="106"/>
          <w:marBottom w:val="0"/>
          <w:divBdr>
            <w:top w:val="none" w:sz="0" w:space="0" w:color="auto"/>
            <w:left w:val="none" w:sz="0" w:space="0" w:color="auto"/>
            <w:bottom w:val="none" w:sz="0" w:space="0" w:color="auto"/>
            <w:right w:val="none" w:sz="0" w:space="0" w:color="auto"/>
          </w:divBdr>
        </w:div>
        <w:div w:id="93745751">
          <w:marLeft w:val="547"/>
          <w:marRight w:val="0"/>
          <w:marTop w:val="106"/>
          <w:marBottom w:val="0"/>
          <w:divBdr>
            <w:top w:val="none" w:sz="0" w:space="0" w:color="auto"/>
            <w:left w:val="none" w:sz="0" w:space="0" w:color="auto"/>
            <w:bottom w:val="none" w:sz="0" w:space="0" w:color="auto"/>
            <w:right w:val="none" w:sz="0" w:space="0" w:color="auto"/>
          </w:divBdr>
        </w:div>
        <w:div w:id="1204636188">
          <w:marLeft w:val="547"/>
          <w:marRight w:val="0"/>
          <w:marTop w:val="106"/>
          <w:marBottom w:val="0"/>
          <w:divBdr>
            <w:top w:val="none" w:sz="0" w:space="0" w:color="auto"/>
            <w:left w:val="none" w:sz="0" w:space="0" w:color="auto"/>
            <w:bottom w:val="none" w:sz="0" w:space="0" w:color="auto"/>
            <w:right w:val="none" w:sz="0" w:space="0" w:color="auto"/>
          </w:divBdr>
        </w:div>
        <w:div w:id="77287762">
          <w:marLeft w:val="547"/>
          <w:marRight w:val="0"/>
          <w:marTop w:val="106"/>
          <w:marBottom w:val="0"/>
          <w:divBdr>
            <w:top w:val="none" w:sz="0" w:space="0" w:color="auto"/>
            <w:left w:val="none" w:sz="0" w:space="0" w:color="auto"/>
            <w:bottom w:val="none" w:sz="0" w:space="0" w:color="auto"/>
            <w:right w:val="none" w:sz="0" w:space="0" w:color="auto"/>
          </w:divBdr>
        </w:div>
      </w:divsChild>
    </w:div>
    <w:div w:id="1839343366">
      <w:bodyDiv w:val="1"/>
      <w:marLeft w:val="0"/>
      <w:marRight w:val="0"/>
      <w:marTop w:val="0"/>
      <w:marBottom w:val="0"/>
      <w:divBdr>
        <w:top w:val="none" w:sz="0" w:space="0" w:color="auto"/>
        <w:left w:val="none" w:sz="0" w:space="0" w:color="auto"/>
        <w:bottom w:val="none" w:sz="0" w:space="0" w:color="auto"/>
        <w:right w:val="none" w:sz="0" w:space="0" w:color="auto"/>
      </w:divBdr>
      <w:divsChild>
        <w:div w:id="1687439553">
          <w:marLeft w:val="547"/>
          <w:marRight w:val="0"/>
          <w:marTop w:val="106"/>
          <w:marBottom w:val="0"/>
          <w:divBdr>
            <w:top w:val="none" w:sz="0" w:space="0" w:color="auto"/>
            <w:left w:val="none" w:sz="0" w:space="0" w:color="auto"/>
            <w:bottom w:val="none" w:sz="0" w:space="0" w:color="auto"/>
            <w:right w:val="none" w:sz="0" w:space="0" w:color="auto"/>
          </w:divBdr>
        </w:div>
        <w:div w:id="1185555904">
          <w:marLeft w:val="547"/>
          <w:marRight w:val="0"/>
          <w:marTop w:val="106"/>
          <w:marBottom w:val="0"/>
          <w:divBdr>
            <w:top w:val="none" w:sz="0" w:space="0" w:color="auto"/>
            <w:left w:val="none" w:sz="0" w:space="0" w:color="auto"/>
            <w:bottom w:val="none" w:sz="0" w:space="0" w:color="auto"/>
            <w:right w:val="none" w:sz="0" w:space="0" w:color="auto"/>
          </w:divBdr>
        </w:div>
        <w:div w:id="371610800">
          <w:marLeft w:val="547"/>
          <w:marRight w:val="0"/>
          <w:marTop w:val="106"/>
          <w:marBottom w:val="0"/>
          <w:divBdr>
            <w:top w:val="none" w:sz="0" w:space="0" w:color="auto"/>
            <w:left w:val="none" w:sz="0" w:space="0" w:color="auto"/>
            <w:bottom w:val="none" w:sz="0" w:space="0" w:color="auto"/>
            <w:right w:val="none" w:sz="0" w:space="0" w:color="auto"/>
          </w:divBdr>
        </w:div>
        <w:div w:id="1152912862">
          <w:marLeft w:val="547"/>
          <w:marRight w:val="0"/>
          <w:marTop w:val="106"/>
          <w:marBottom w:val="0"/>
          <w:divBdr>
            <w:top w:val="none" w:sz="0" w:space="0" w:color="auto"/>
            <w:left w:val="none" w:sz="0" w:space="0" w:color="auto"/>
            <w:bottom w:val="none" w:sz="0" w:space="0" w:color="auto"/>
            <w:right w:val="none" w:sz="0" w:space="0" w:color="auto"/>
          </w:divBdr>
        </w:div>
        <w:div w:id="1167669597">
          <w:marLeft w:val="547"/>
          <w:marRight w:val="0"/>
          <w:marTop w:val="106"/>
          <w:marBottom w:val="0"/>
          <w:divBdr>
            <w:top w:val="none" w:sz="0" w:space="0" w:color="auto"/>
            <w:left w:val="none" w:sz="0" w:space="0" w:color="auto"/>
            <w:bottom w:val="none" w:sz="0" w:space="0" w:color="auto"/>
            <w:right w:val="none" w:sz="0" w:space="0" w:color="auto"/>
          </w:divBdr>
        </w:div>
        <w:div w:id="1333945877">
          <w:marLeft w:val="1166"/>
          <w:marRight w:val="0"/>
          <w:marTop w:val="96"/>
          <w:marBottom w:val="0"/>
          <w:divBdr>
            <w:top w:val="none" w:sz="0" w:space="0" w:color="auto"/>
            <w:left w:val="none" w:sz="0" w:space="0" w:color="auto"/>
            <w:bottom w:val="none" w:sz="0" w:space="0" w:color="auto"/>
            <w:right w:val="none" w:sz="0" w:space="0" w:color="auto"/>
          </w:divBdr>
        </w:div>
        <w:div w:id="950286800">
          <w:marLeft w:val="547"/>
          <w:marRight w:val="0"/>
          <w:marTop w:val="106"/>
          <w:marBottom w:val="0"/>
          <w:divBdr>
            <w:top w:val="none" w:sz="0" w:space="0" w:color="auto"/>
            <w:left w:val="none" w:sz="0" w:space="0" w:color="auto"/>
            <w:bottom w:val="none" w:sz="0" w:space="0" w:color="auto"/>
            <w:right w:val="none" w:sz="0" w:space="0" w:color="auto"/>
          </w:divBdr>
        </w:div>
      </w:divsChild>
    </w:div>
    <w:div w:id="1869366500">
      <w:bodyDiv w:val="1"/>
      <w:marLeft w:val="0"/>
      <w:marRight w:val="0"/>
      <w:marTop w:val="0"/>
      <w:marBottom w:val="0"/>
      <w:divBdr>
        <w:top w:val="none" w:sz="0" w:space="0" w:color="auto"/>
        <w:left w:val="none" w:sz="0" w:space="0" w:color="auto"/>
        <w:bottom w:val="none" w:sz="0" w:space="0" w:color="auto"/>
        <w:right w:val="none" w:sz="0" w:space="0" w:color="auto"/>
      </w:divBdr>
      <w:divsChild>
        <w:div w:id="447117614">
          <w:marLeft w:val="547"/>
          <w:marRight w:val="0"/>
          <w:marTop w:val="144"/>
          <w:marBottom w:val="0"/>
          <w:divBdr>
            <w:top w:val="none" w:sz="0" w:space="0" w:color="auto"/>
            <w:left w:val="none" w:sz="0" w:space="0" w:color="auto"/>
            <w:bottom w:val="none" w:sz="0" w:space="0" w:color="auto"/>
            <w:right w:val="none" w:sz="0" w:space="0" w:color="auto"/>
          </w:divBdr>
        </w:div>
        <w:div w:id="1149633465">
          <w:marLeft w:val="547"/>
          <w:marRight w:val="0"/>
          <w:marTop w:val="144"/>
          <w:marBottom w:val="0"/>
          <w:divBdr>
            <w:top w:val="none" w:sz="0" w:space="0" w:color="auto"/>
            <w:left w:val="none" w:sz="0" w:space="0" w:color="auto"/>
            <w:bottom w:val="none" w:sz="0" w:space="0" w:color="auto"/>
            <w:right w:val="none" w:sz="0" w:space="0" w:color="auto"/>
          </w:divBdr>
        </w:div>
        <w:div w:id="1671564609">
          <w:marLeft w:val="547"/>
          <w:marRight w:val="0"/>
          <w:marTop w:val="144"/>
          <w:marBottom w:val="0"/>
          <w:divBdr>
            <w:top w:val="none" w:sz="0" w:space="0" w:color="auto"/>
            <w:left w:val="none" w:sz="0" w:space="0" w:color="auto"/>
            <w:bottom w:val="none" w:sz="0" w:space="0" w:color="auto"/>
            <w:right w:val="none" w:sz="0" w:space="0" w:color="auto"/>
          </w:divBdr>
        </w:div>
        <w:div w:id="111557584">
          <w:marLeft w:val="547"/>
          <w:marRight w:val="0"/>
          <w:marTop w:val="144"/>
          <w:marBottom w:val="0"/>
          <w:divBdr>
            <w:top w:val="none" w:sz="0" w:space="0" w:color="auto"/>
            <w:left w:val="none" w:sz="0" w:space="0" w:color="auto"/>
            <w:bottom w:val="none" w:sz="0" w:space="0" w:color="auto"/>
            <w:right w:val="none" w:sz="0" w:space="0" w:color="auto"/>
          </w:divBdr>
        </w:div>
        <w:div w:id="1380279306">
          <w:marLeft w:val="547"/>
          <w:marRight w:val="0"/>
          <w:marTop w:val="144"/>
          <w:marBottom w:val="0"/>
          <w:divBdr>
            <w:top w:val="none" w:sz="0" w:space="0" w:color="auto"/>
            <w:left w:val="none" w:sz="0" w:space="0" w:color="auto"/>
            <w:bottom w:val="none" w:sz="0" w:space="0" w:color="auto"/>
            <w:right w:val="none" w:sz="0" w:space="0" w:color="auto"/>
          </w:divBdr>
        </w:div>
      </w:divsChild>
    </w:div>
    <w:div w:id="1906254221">
      <w:bodyDiv w:val="1"/>
      <w:marLeft w:val="0"/>
      <w:marRight w:val="0"/>
      <w:marTop w:val="0"/>
      <w:marBottom w:val="0"/>
      <w:divBdr>
        <w:top w:val="none" w:sz="0" w:space="0" w:color="auto"/>
        <w:left w:val="none" w:sz="0" w:space="0" w:color="auto"/>
        <w:bottom w:val="none" w:sz="0" w:space="0" w:color="auto"/>
        <w:right w:val="none" w:sz="0" w:space="0" w:color="auto"/>
      </w:divBdr>
      <w:divsChild>
        <w:div w:id="1784960256">
          <w:marLeft w:val="547"/>
          <w:marRight w:val="0"/>
          <w:marTop w:val="130"/>
          <w:marBottom w:val="0"/>
          <w:divBdr>
            <w:top w:val="none" w:sz="0" w:space="0" w:color="auto"/>
            <w:left w:val="none" w:sz="0" w:space="0" w:color="auto"/>
            <w:bottom w:val="none" w:sz="0" w:space="0" w:color="auto"/>
            <w:right w:val="none" w:sz="0" w:space="0" w:color="auto"/>
          </w:divBdr>
        </w:div>
        <w:div w:id="2131894402">
          <w:marLeft w:val="1166"/>
          <w:marRight w:val="0"/>
          <w:marTop w:val="115"/>
          <w:marBottom w:val="0"/>
          <w:divBdr>
            <w:top w:val="none" w:sz="0" w:space="0" w:color="auto"/>
            <w:left w:val="none" w:sz="0" w:space="0" w:color="auto"/>
            <w:bottom w:val="none" w:sz="0" w:space="0" w:color="auto"/>
            <w:right w:val="none" w:sz="0" w:space="0" w:color="auto"/>
          </w:divBdr>
        </w:div>
        <w:div w:id="501436160">
          <w:marLeft w:val="1166"/>
          <w:marRight w:val="0"/>
          <w:marTop w:val="115"/>
          <w:marBottom w:val="0"/>
          <w:divBdr>
            <w:top w:val="none" w:sz="0" w:space="0" w:color="auto"/>
            <w:left w:val="none" w:sz="0" w:space="0" w:color="auto"/>
            <w:bottom w:val="none" w:sz="0" w:space="0" w:color="auto"/>
            <w:right w:val="none" w:sz="0" w:space="0" w:color="auto"/>
          </w:divBdr>
        </w:div>
        <w:div w:id="1120763028">
          <w:marLeft w:val="1166"/>
          <w:marRight w:val="0"/>
          <w:marTop w:val="115"/>
          <w:marBottom w:val="0"/>
          <w:divBdr>
            <w:top w:val="none" w:sz="0" w:space="0" w:color="auto"/>
            <w:left w:val="none" w:sz="0" w:space="0" w:color="auto"/>
            <w:bottom w:val="none" w:sz="0" w:space="0" w:color="auto"/>
            <w:right w:val="none" w:sz="0" w:space="0" w:color="auto"/>
          </w:divBdr>
        </w:div>
        <w:div w:id="163210870">
          <w:marLeft w:val="547"/>
          <w:marRight w:val="0"/>
          <w:marTop w:val="130"/>
          <w:marBottom w:val="0"/>
          <w:divBdr>
            <w:top w:val="none" w:sz="0" w:space="0" w:color="auto"/>
            <w:left w:val="none" w:sz="0" w:space="0" w:color="auto"/>
            <w:bottom w:val="none" w:sz="0" w:space="0" w:color="auto"/>
            <w:right w:val="none" w:sz="0" w:space="0" w:color="auto"/>
          </w:divBdr>
        </w:div>
        <w:div w:id="1487235065">
          <w:marLeft w:val="1800"/>
          <w:marRight w:val="0"/>
          <w:marTop w:val="96"/>
          <w:marBottom w:val="0"/>
          <w:divBdr>
            <w:top w:val="none" w:sz="0" w:space="0" w:color="auto"/>
            <w:left w:val="none" w:sz="0" w:space="0" w:color="auto"/>
            <w:bottom w:val="none" w:sz="0" w:space="0" w:color="auto"/>
            <w:right w:val="none" w:sz="0" w:space="0" w:color="auto"/>
          </w:divBdr>
        </w:div>
        <w:div w:id="1827436566">
          <w:marLeft w:val="1800"/>
          <w:marRight w:val="0"/>
          <w:marTop w:val="96"/>
          <w:marBottom w:val="0"/>
          <w:divBdr>
            <w:top w:val="none" w:sz="0" w:space="0" w:color="auto"/>
            <w:left w:val="none" w:sz="0" w:space="0" w:color="auto"/>
            <w:bottom w:val="none" w:sz="0" w:space="0" w:color="auto"/>
            <w:right w:val="none" w:sz="0" w:space="0" w:color="auto"/>
          </w:divBdr>
        </w:div>
        <w:div w:id="982782461">
          <w:marLeft w:val="547"/>
          <w:marRight w:val="0"/>
          <w:marTop w:val="130"/>
          <w:marBottom w:val="0"/>
          <w:divBdr>
            <w:top w:val="none" w:sz="0" w:space="0" w:color="auto"/>
            <w:left w:val="none" w:sz="0" w:space="0" w:color="auto"/>
            <w:bottom w:val="none" w:sz="0" w:space="0" w:color="auto"/>
            <w:right w:val="none" w:sz="0" w:space="0" w:color="auto"/>
          </w:divBdr>
        </w:div>
        <w:div w:id="917180280">
          <w:marLeft w:val="547"/>
          <w:marRight w:val="0"/>
          <w:marTop w:val="130"/>
          <w:marBottom w:val="0"/>
          <w:divBdr>
            <w:top w:val="none" w:sz="0" w:space="0" w:color="auto"/>
            <w:left w:val="none" w:sz="0" w:space="0" w:color="auto"/>
            <w:bottom w:val="none" w:sz="0" w:space="0" w:color="auto"/>
            <w:right w:val="none" w:sz="0" w:space="0" w:color="auto"/>
          </w:divBdr>
        </w:div>
      </w:divsChild>
    </w:div>
    <w:div w:id="1961564729">
      <w:bodyDiv w:val="1"/>
      <w:marLeft w:val="0"/>
      <w:marRight w:val="0"/>
      <w:marTop w:val="0"/>
      <w:marBottom w:val="0"/>
      <w:divBdr>
        <w:top w:val="none" w:sz="0" w:space="0" w:color="auto"/>
        <w:left w:val="none" w:sz="0" w:space="0" w:color="auto"/>
        <w:bottom w:val="none" w:sz="0" w:space="0" w:color="auto"/>
        <w:right w:val="none" w:sz="0" w:space="0" w:color="auto"/>
      </w:divBdr>
      <w:divsChild>
        <w:div w:id="2043624189">
          <w:marLeft w:val="1166"/>
          <w:marRight w:val="0"/>
          <w:marTop w:val="96"/>
          <w:marBottom w:val="0"/>
          <w:divBdr>
            <w:top w:val="none" w:sz="0" w:space="0" w:color="auto"/>
            <w:left w:val="none" w:sz="0" w:space="0" w:color="auto"/>
            <w:bottom w:val="none" w:sz="0" w:space="0" w:color="auto"/>
            <w:right w:val="none" w:sz="0" w:space="0" w:color="auto"/>
          </w:divBdr>
        </w:div>
        <w:div w:id="2110659462">
          <w:marLeft w:val="1800"/>
          <w:marRight w:val="0"/>
          <w:marTop w:val="82"/>
          <w:marBottom w:val="0"/>
          <w:divBdr>
            <w:top w:val="none" w:sz="0" w:space="0" w:color="auto"/>
            <w:left w:val="none" w:sz="0" w:space="0" w:color="auto"/>
            <w:bottom w:val="none" w:sz="0" w:space="0" w:color="auto"/>
            <w:right w:val="none" w:sz="0" w:space="0" w:color="auto"/>
          </w:divBdr>
        </w:div>
        <w:div w:id="1386829549">
          <w:marLeft w:val="1166"/>
          <w:marRight w:val="0"/>
          <w:marTop w:val="96"/>
          <w:marBottom w:val="0"/>
          <w:divBdr>
            <w:top w:val="none" w:sz="0" w:space="0" w:color="auto"/>
            <w:left w:val="none" w:sz="0" w:space="0" w:color="auto"/>
            <w:bottom w:val="none" w:sz="0" w:space="0" w:color="auto"/>
            <w:right w:val="none" w:sz="0" w:space="0" w:color="auto"/>
          </w:divBdr>
        </w:div>
        <w:div w:id="1448547292">
          <w:marLeft w:val="1800"/>
          <w:marRight w:val="0"/>
          <w:marTop w:val="82"/>
          <w:marBottom w:val="0"/>
          <w:divBdr>
            <w:top w:val="none" w:sz="0" w:space="0" w:color="auto"/>
            <w:left w:val="none" w:sz="0" w:space="0" w:color="auto"/>
            <w:bottom w:val="none" w:sz="0" w:space="0" w:color="auto"/>
            <w:right w:val="none" w:sz="0" w:space="0" w:color="auto"/>
          </w:divBdr>
        </w:div>
        <w:div w:id="376974410">
          <w:marLeft w:val="1166"/>
          <w:marRight w:val="0"/>
          <w:marTop w:val="96"/>
          <w:marBottom w:val="0"/>
          <w:divBdr>
            <w:top w:val="none" w:sz="0" w:space="0" w:color="auto"/>
            <w:left w:val="none" w:sz="0" w:space="0" w:color="auto"/>
            <w:bottom w:val="none" w:sz="0" w:space="0" w:color="auto"/>
            <w:right w:val="none" w:sz="0" w:space="0" w:color="auto"/>
          </w:divBdr>
        </w:div>
        <w:div w:id="2110545292">
          <w:marLeft w:val="1800"/>
          <w:marRight w:val="0"/>
          <w:marTop w:val="82"/>
          <w:marBottom w:val="0"/>
          <w:divBdr>
            <w:top w:val="none" w:sz="0" w:space="0" w:color="auto"/>
            <w:left w:val="none" w:sz="0" w:space="0" w:color="auto"/>
            <w:bottom w:val="none" w:sz="0" w:space="0" w:color="auto"/>
            <w:right w:val="none" w:sz="0" w:space="0" w:color="auto"/>
          </w:divBdr>
        </w:div>
      </w:divsChild>
    </w:div>
    <w:div w:id="2103404302">
      <w:bodyDiv w:val="1"/>
      <w:marLeft w:val="0"/>
      <w:marRight w:val="0"/>
      <w:marTop w:val="0"/>
      <w:marBottom w:val="0"/>
      <w:divBdr>
        <w:top w:val="none" w:sz="0" w:space="0" w:color="auto"/>
        <w:left w:val="none" w:sz="0" w:space="0" w:color="auto"/>
        <w:bottom w:val="none" w:sz="0" w:space="0" w:color="auto"/>
        <w:right w:val="none" w:sz="0" w:space="0" w:color="auto"/>
      </w:divBdr>
      <w:divsChild>
        <w:div w:id="989136052">
          <w:marLeft w:val="547"/>
          <w:marRight w:val="0"/>
          <w:marTop w:val="96"/>
          <w:marBottom w:val="0"/>
          <w:divBdr>
            <w:top w:val="none" w:sz="0" w:space="0" w:color="auto"/>
            <w:left w:val="none" w:sz="0" w:space="0" w:color="auto"/>
            <w:bottom w:val="none" w:sz="0" w:space="0" w:color="auto"/>
            <w:right w:val="none" w:sz="0" w:space="0" w:color="auto"/>
          </w:divBdr>
        </w:div>
        <w:div w:id="586310558">
          <w:marLeft w:val="547"/>
          <w:marRight w:val="0"/>
          <w:marTop w:val="96"/>
          <w:marBottom w:val="0"/>
          <w:divBdr>
            <w:top w:val="none" w:sz="0" w:space="0" w:color="auto"/>
            <w:left w:val="none" w:sz="0" w:space="0" w:color="auto"/>
            <w:bottom w:val="none" w:sz="0" w:space="0" w:color="auto"/>
            <w:right w:val="none" w:sz="0" w:space="0" w:color="auto"/>
          </w:divBdr>
        </w:div>
        <w:div w:id="1307736654">
          <w:marLeft w:val="547"/>
          <w:marRight w:val="0"/>
          <w:marTop w:val="96"/>
          <w:marBottom w:val="0"/>
          <w:divBdr>
            <w:top w:val="none" w:sz="0" w:space="0" w:color="auto"/>
            <w:left w:val="none" w:sz="0" w:space="0" w:color="auto"/>
            <w:bottom w:val="none" w:sz="0" w:space="0" w:color="auto"/>
            <w:right w:val="none" w:sz="0" w:space="0" w:color="auto"/>
          </w:divBdr>
        </w:div>
        <w:div w:id="2059743346">
          <w:marLeft w:val="547"/>
          <w:marRight w:val="0"/>
          <w:marTop w:val="96"/>
          <w:marBottom w:val="0"/>
          <w:divBdr>
            <w:top w:val="none" w:sz="0" w:space="0" w:color="auto"/>
            <w:left w:val="none" w:sz="0" w:space="0" w:color="auto"/>
            <w:bottom w:val="none" w:sz="0" w:space="0" w:color="auto"/>
            <w:right w:val="none" w:sz="0" w:space="0" w:color="auto"/>
          </w:divBdr>
        </w:div>
        <w:div w:id="1026828553">
          <w:marLeft w:val="547"/>
          <w:marRight w:val="0"/>
          <w:marTop w:val="96"/>
          <w:marBottom w:val="0"/>
          <w:divBdr>
            <w:top w:val="none" w:sz="0" w:space="0" w:color="auto"/>
            <w:left w:val="none" w:sz="0" w:space="0" w:color="auto"/>
            <w:bottom w:val="none" w:sz="0" w:space="0" w:color="auto"/>
            <w:right w:val="none" w:sz="0" w:space="0" w:color="auto"/>
          </w:divBdr>
        </w:div>
        <w:div w:id="1017776255">
          <w:marLeft w:val="547"/>
          <w:marRight w:val="0"/>
          <w:marTop w:val="96"/>
          <w:marBottom w:val="0"/>
          <w:divBdr>
            <w:top w:val="none" w:sz="0" w:space="0" w:color="auto"/>
            <w:left w:val="none" w:sz="0" w:space="0" w:color="auto"/>
            <w:bottom w:val="none" w:sz="0" w:space="0" w:color="auto"/>
            <w:right w:val="none" w:sz="0" w:space="0" w:color="auto"/>
          </w:divBdr>
        </w:div>
        <w:div w:id="1559626544">
          <w:marLeft w:val="547"/>
          <w:marRight w:val="0"/>
          <w:marTop w:val="96"/>
          <w:marBottom w:val="0"/>
          <w:divBdr>
            <w:top w:val="none" w:sz="0" w:space="0" w:color="auto"/>
            <w:left w:val="none" w:sz="0" w:space="0" w:color="auto"/>
            <w:bottom w:val="none" w:sz="0" w:space="0" w:color="auto"/>
            <w:right w:val="none" w:sz="0" w:space="0" w:color="auto"/>
          </w:divBdr>
        </w:div>
        <w:div w:id="8729571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Linda Mitchell</cp:lastModifiedBy>
  <cp:revision>4</cp:revision>
  <dcterms:created xsi:type="dcterms:W3CDTF">2019-03-16T14:23:00Z</dcterms:created>
  <dcterms:modified xsi:type="dcterms:W3CDTF">2019-03-16T14:59:00Z</dcterms:modified>
</cp:coreProperties>
</file>